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851E" w14:textId="77777777" w:rsidR="00C4764F" w:rsidRDefault="00A23F29" w:rsidP="00AE47F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669540A" wp14:editId="51C9D501">
            <wp:simplePos x="0" y="0"/>
            <wp:positionH relativeFrom="column">
              <wp:posOffset>-119380</wp:posOffset>
            </wp:positionH>
            <wp:positionV relativeFrom="paragraph">
              <wp:posOffset>175259</wp:posOffset>
            </wp:positionV>
            <wp:extent cx="2622330" cy="581025"/>
            <wp:effectExtent l="0" t="0" r="698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NDSPOT pl ma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954" cy="583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EC89C" w14:textId="77777777" w:rsidR="00C4764F" w:rsidRDefault="00C4764F" w:rsidP="00AE47F4">
      <w:pPr>
        <w:rPr>
          <w:rFonts w:ascii="Arial" w:hAnsi="Arial" w:cs="Arial"/>
          <w:sz w:val="18"/>
          <w:szCs w:val="18"/>
        </w:rPr>
      </w:pPr>
    </w:p>
    <w:p w14:paraId="5412D40D" w14:textId="77777777" w:rsidR="00CB6F68" w:rsidRDefault="00CB6F68" w:rsidP="00CB6F68">
      <w:pPr>
        <w:rPr>
          <w:rFonts w:ascii="Arial" w:hAnsi="Arial" w:cs="Arial"/>
          <w:sz w:val="18"/>
          <w:szCs w:val="18"/>
        </w:rPr>
      </w:pPr>
    </w:p>
    <w:p w14:paraId="715DC638" w14:textId="77777777" w:rsidR="00CB6F68" w:rsidRDefault="00CB6F68" w:rsidP="00CB6F68">
      <w:pPr>
        <w:rPr>
          <w:rFonts w:ascii="Arial" w:hAnsi="Arial" w:cs="Arial"/>
          <w:sz w:val="18"/>
          <w:szCs w:val="18"/>
        </w:rPr>
      </w:pPr>
    </w:p>
    <w:p w14:paraId="358A47D5" w14:textId="77777777" w:rsidR="00CB6F68" w:rsidRDefault="00CB6F68" w:rsidP="00CB6F68">
      <w:pPr>
        <w:rPr>
          <w:rFonts w:ascii="Arial" w:hAnsi="Arial" w:cs="Arial"/>
          <w:sz w:val="18"/>
          <w:szCs w:val="18"/>
        </w:rPr>
      </w:pPr>
    </w:p>
    <w:p w14:paraId="14F28907" w14:textId="77777777" w:rsidR="003F6A10" w:rsidRDefault="003F6A10" w:rsidP="00CB6F68">
      <w:pPr>
        <w:rPr>
          <w:rFonts w:ascii="Arial" w:hAnsi="Arial" w:cs="Arial"/>
          <w:sz w:val="18"/>
          <w:szCs w:val="18"/>
        </w:rPr>
      </w:pPr>
    </w:p>
    <w:p w14:paraId="377F926F" w14:textId="77777777" w:rsidR="003F6A10" w:rsidRDefault="003F6A10" w:rsidP="00CB6F68">
      <w:pPr>
        <w:rPr>
          <w:rFonts w:ascii="Arial" w:hAnsi="Arial" w:cs="Arial"/>
          <w:sz w:val="18"/>
          <w:szCs w:val="18"/>
        </w:rPr>
      </w:pPr>
    </w:p>
    <w:p w14:paraId="34216B57" w14:textId="77777777" w:rsidR="003F6A10" w:rsidRDefault="00CE1141" w:rsidP="00CE1141">
      <w:pPr>
        <w:tabs>
          <w:tab w:val="left" w:pos="69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11FB93C" w14:textId="77777777" w:rsidR="003F6A10" w:rsidRDefault="003F6A10" w:rsidP="00CB6F68">
      <w:pPr>
        <w:rPr>
          <w:rFonts w:ascii="Arial" w:hAnsi="Arial" w:cs="Arial"/>
          <w:sz w:val="18"/>
          <w:szCs w:val="18"/>
        </w:rPr>
      </w:pPr>
    </w:p>
    <w:p w14:paraId="3911D0FE" w14:textId="77777777" w:rsidR="003F6A10" w:rsidRDefault="003F6A10" w:rsidP="00CB6F68">
      <w:pPr>
        <w:rPr>
          <w:rFonts w:ascii="Arial" w:hAnsi="Arial" w:cs="Arial"/>
          <w:sz w:val="18"/>
          <w:szCs w:val="18"/>
        </w:rPr>
      </w:pPr>
    </w:p>
    <w:p w14:paraId="7B8B81D4" w14:textId="77777777" w:rsidR="003F6A10" w:rsidRPr="00AE47F4" w:rsidRDefault="003F6A10" w:rsidP="00CB6F68">
      <w:pPr>
        <w:rPr>
          <w:rFonts w:ascii="Arial" w:hAnsi="Arial" w:cs="Arial"/>
          <w:sz w:val="18"/>
          <w:szCs w:val="18"/>
        </w:rPr>
      </w:pPr>
    </w:p>
    <w:p w14:paraId="5C2E3DBE" w14:textId="2CA905C7" w:rsidR="00CB6F68" w:rsidRDefault="00CB6F68" w:rsidP="008B60BA">
      <w:pPr>
        <w:jc w:val="center"/>
        <w:rPr>
          <w:rFonts w:ascii="Arial" w:hAnsi="Arial" w:cs="Arial"/>
          <w:b/>
          <w:sz w:val="28"/>
          <w:szCs w:val="28"/>
        </w:rPr>
      </w:pPr>
      <w:r w:rsidRPr="00C4764F">
        <w:rPr>
          <w:rFonts w:ascii="Arial" w:hAnsi="Arial" w:cs="Arial"/>
          <w:b/>
          <w:sz w:val="28"/>
          <w:szCs w:val="28"/>
        </w:rPr>
        <w:t>Zestawienie opłat</w:t>
      </w:r>
      <w:r w:rsidR="008B60BA">
        <w:rPr>
          <w:rFonts w:ascii="Arial" w:hAnsi="Arial" w:cs="Arial"/>
          <w:b/>
          <w:sz w:val="28"/>
          <w:szCs w:val="28"/>
        </w:rPr>
        <w:t xml:space="preserve"> </w:t>
      </w:r>
      <w:r w:rsidRPr="00C4764F">
        <w:rPr>
          <w:rFonts w:ascii="Arial" w:hAnsi="Arial" w:cs="Arial"/>
          <w:b/>
          <w:sz w:val="28"/>
          <w:szCs w:val="28"/>
        </w:rPr>
        <w:t xml:space="preserve">na </w:t>
      </w:r>
      <w:r w:rsidR="00CE1141" w:rsidRPr="00C4764F">
        <w:rPr>
          <w:rFonts w:ascii="Arial" w:hAnsi="Arial" w:cs="Arial"/>
          <w:b/>
          <w:sz w:val="28"/>
          <w:szCs w:val="28"/>
        </w:rPr>
        <w:t xml:space="preserve">rynku </w:t>
      </w:r>
      <w:r w:rsidRPr="00C4764F">
        <w:rPr>
          <w:rFonts w:ascii="Arial" w:hAnsi="Arial" w:cs="Arial"/>
          <w:b/>
          <w:sz w:val="28"/>
          <w:szCs w:val="28"/>
        </w:rPr>
        <w:t xml:space="preserve">regulowanym BondSpot </w:t>
      </w:r>
    </w:p>
    <w:p w14:paraId="23A8F13B" w14:textId="4EC7E5E5" w:rsidR="00600889" w:rsidRPr="00C4764F" w:rsidRDefault="00600889" w:rsidP="00CB6F6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(obowiązujących od dnia 1 </w:t>
      </w:r>
      <w:r w:rsidR="003B00D5">
        <w:rPr>
          <w:rFonts w:ascii="Arial" w:hAnsi="Arial" w:cs="Arial"/>
          <w:b/>
          <w:sz w:val="28"/>
          <w:szCs w:val="28"/>
        </w:rPr>
        <w:t>styczni</w:t>
      </w:r>
      <w:r>
        <w:rPr>
          <w:rFonts w:ascii="Arial" w:hAnsi="Arial" w:cs="Arial"/>
          <w:b/>
          <w:sz w:val="28"/>
          <w:szCs w:val="28"/>
        </w:rPr>
        <w:t>a 202</w:t>
      </w:r>
      <w:r w:rsidR="003B00D5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r.)</w:t>
      </w:r>
    </w:p>
    <w:p w14:paraId="25541530" w14:textId="77777777" w:rsidR="000F32A5" w:rsidRPr="000F32A5" w:rsidRDefault="000F32A5" w:rsidP="000F32A5">
      <w:pPr>
        <w:overflowPunct w:val="0"/>
        <w:autoSpaceDE w:val="0"/>
        <w:autoSpaceDN w:val="0"/>
        <w:adjustRightInd w:val="0"/>
        <w:spacing w:before="60" w:after="60" w:line="360" w:lineRule="auto"/>
        <w:jc w:val="center"/>
        <w:textAlignment w:val="baseline"/>
        <w:rPr>
          <w:rFonts w:ascii="Arial" w:hAnsi="Arial" w:cs="Arial"/>
          <w:b/>
          <w:color w:val="C00000"/>
        </w:rPr>
      </w:pPr>
    </w:p>
    <w:p w14:paraId="25BD9128" w14:textId="77777777" w:rsidR="000F32A5" w:rsidRPr="000F32A5" w:rsidRDefault="000F32A5" w:rsidP="000F32A5">
      <w:pPr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rFonts w:ascii="Arial" w:hAnsi="Arial" w:cs="Arial"/>
          <w:b/>
          <w:color w:val="C00000"/>
        </w:rPr>
      </w:pPr>
      <w:r w:rsidRPr="000F32A5">
        <w:rPr>
          <w:rFonts w:ascii="Arial" w:hAnsi="Arial" w:cs="Arial"/>
          <w:b/>
          <w:color w:val="C00000"/>
        </w:rPr>
        <w:t>Opłaty pobierane od Członków rynku</w:t>
      </w:r>
      <w:r w:rsidRPr="000F32A5">
        <w:rPr>
          <w:rStyle w:val="Odwoanieprzypisudolnego"/>
          <w:rFonts w:ascii="Arial" w:hAnsi="Arial" w:cs="Arial"/>
          <w:b/>
          <w:color w:val="C00000"/>
        </w:rPr>
        <w:footnoteReference w:id="1"/>
      </w: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5"/>
        <w:gridCol w:w="2183"/>
      </w:tblGrid>
      <w:tr w:rsidR="000F32A5" w:rsidRPr="002B33A1" w14:paraId="6A14A7A8" w14:textId="77777777" w:rsidTr="002B33A1">
        <w:trPr>
          <w:trHeight w:val="350"/>
        </w:trPr>
        <w:tc>
          <w:tcPr>
            <w:tcW w:w="7815" w:type="dxa"/>
            <w:tcBorders>
              <w:bottom w:val="single" w:sz="4" w:space="0" w:color="auto"/>
            </w:tcBorders>
          </w:tcPr>
          <w:p w14:paraId="74766047" w14:textId="77777777" w:rsidR="000F32A5" w:rsidRPr="002B33A1" w:rsidRDefault="000F32A5" w:rsidP="002B33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33A1">
              <w:rPr>
                <w:rFonts w:ascii="Arial" w:hAnsi="Arial" w:cs="Arial"/>
                <w:b/>
                <w:sz w:val="18"/>
                <w:szCs w:val="18"/>
              </w:rPr>
              <w:t xml:space="preserve"> 1.    Opłaty kwartalne za korzystanie z terminala 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7C587F32" w14:textId="77777777" w:rsidR="000F32A5" w:rsidRPr="002B33A1" w:rsidRDefault="000F32A5" w:rsidP="002B33A1">
            <w:pPr>
              <w:ind w:right="13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2A5" w:rsidRPr="002B33A1" w14:paraId="72708D5B" w14:textId="77777777" w:rsidTr="002B33A1">
        <w:trPr>
          <w:trHeight w:val="370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DA08" w14:textId="77777777" w:rsidR="000F32A5" w:rsidRPr="002B33A1" w:rsidRDefault="000F32A5" w:rsidP="002B33A1">
            <w:pPr>
              <w:pStyle w:val="Akapitzlist"/>
              <w:numPr>
                <w:ilvl w:val="1"/>
                <w:numId w:val="2"/>
              </w:numPr>
              <w:ind w:left="781" w:hanging="709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>Opłaty pobierane od członków uprawnionych do działania na rynku na rachunek klienta: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445D" w14:textId="77777777" w:rsidR="000F32A5" w:rsidRPr="002B33A1" w:rsidRDefault="000F32A5" w:rsidP="002B33A1">
            <w:pPr>
              <w:pStyle w:val="Akapitzlist"/>
              <w:ind w:left="1080" w:right="13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2A5" w:rsidRPr="002B33A1" w14:paraId="33FE7A4F" w14:textId="77777777" w:rsidTr="002B33A1">
        <w:trPr>
          <w:trHeight w:val="240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D9A3" w14:textId="77777777" w:rsidR="000F32A5" w:rsidRPr="002B33A1" w:rsidRDefault="000F32A5" w:rsidP="002B33A1">
            <w:pPr>
              <w:ind w:firstLine="78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>1.1.1. za korzystanie z pierwszego terminala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2C8B" w14:textId="428FE2CD" w:rsidR="000F32A5" w:rsidRPr="002B33A1" w:rsidRDefault="000F32A5" w:rsidP="002B33A1">
            <w:pPr>
              <w:pStyle w:val="Akapitzlist"/>
              <w:ind w:left="1080" w:right="13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>0 zł</w:t>
            </w:r>
          </w:p>
        </w:tc>
      </w:tr>
      <w:tr w:rsidR="000F32A5" w:rsidRPr="002B33A1" w14:paraId="7A06ED4E" w14:textId="77777777" w:rsidTr="002B33A1">
        <w:trPr>
          <w:trHeight w:val="240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E9D0" w14:textId="77777777" w:rsidR="000F32A5" w:rsidRPr="002B33A1" w:rsidRDefault="000F32A5" w:rsidP="002B33A1">
            <w:pPr>
              <w:ind w:firstLine="78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>1.1.2. za korzystanie z każdego następnego terminala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A47B" w14:textId="3C7689BC" w:rsidR="000F32A5" w:rsidRPr="002B33A1" w:rsidRDefault="000F32A5" w:rsidP="002B33A1">
            <w:pPr>
              <w:ind w:right="13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>0 zł</w:t>
            </w:r>
          </w:p>
        </w:tc>
      </w:tr>
      <w:tr w:rsidR="000F32A5" w:rsidRPr="002B33A1" w14:paraId="01D62775" w14:textId="77777777" w:rsidTr="002B33A1">
        <w:trPr>
          <w:trHeight w:val="240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B561" w14:textId="77777777" w:rsidR="000F32A5" w:rsidRPr="002B33A1" w:rsidRDefault="000F32A5" w:rsidP="002B33A1">
            <w:pPr>
              <w:pStyle w:val="Akapitzlist"/>
              <w:numPr>
                <w:ilvl w:val="1"/>
                <w:numId w:val="2"/>
              </w:numPr>
              <w:ind w:left="781" w:hanging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>Opłaty pobierane od członków uprawnionych do działania na rynku wyłącznie na rachunek własny: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47BE" w14:textId="77777777" w:rsidR="000F32A5" w:rsidRPr="002B33A1" w:rsidRDefault="000F32A5" w:rsidP="002B33A1">
            <w:pPr>
              <w:ind w:right="139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32A5" w:rsidRPr="002B33A1" w14:paraId="45FFA9E0" w14:textId="77777777" w:rsidTr="002B33A1">
        <w:trPr>
          <w:trHeight w:val="240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6868" w14:textId="77777777" w:rsidR="000F32A5" w:rsidRPr="002B33A1" w:rsidRDefault="000F32A5" w:rsidP="002B33A1">
            <w:pPr>
              <w:pStyle w:val="Akapitzlist"/>
              <w:numPr>
                <w:ilvl w:val="2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>za korzystanie z każdego terminala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1A67" w14:textId="61594CE3" w:rsidR="000F32A5" w:rsidRPr="002B33A1" w:rsidRDefault="000F32A5" w:rsidP="002B33A1">
            <w:pPr>
              <w:ind w:right="139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B33A1">
              <w:rPr>
                <w:rFonts w:ascii="Arial" w:hAnsi="Arial" w:cs="Arial"/>
                <w:bCs/>
                <w:sz w:val="18"/>
                <w:szCs w:val="18"/>
              </w:rPr>
              <w:t xml:space="preserve">0 zł </w:t>
            </w:r>
          </w:p>
        </w:tc>
      </w:tr>
    </w:tbl>
    <w:p w14:paraId="7C24C2A6" w14:textId="77777777" w:rsidR="000F32A5" w:rsidRPr="002B33A1" w:rsidRDefault="000F32A5" w:rsidP="002B33A1">
      <w:pPr>
        <w:rPr>
          <w:rFonts w:ascii="Arial" w:hAnsi="Arial" w:cs="Arial"/>
          <w:sz w:val="18"/>
          <w:szCs w:val="18"/>
        </w:rPr>
      </w:pPr>
    </w:p>
    <w:tbl>
      <w:tblPr>
        <w:tblW w:w="99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5"/>
        <w:gridCol w:w="2183"/>
      </w:tblGrid>
      <w:tr w:rsidR="000F32A5" w:rsidRPr="002B33A1" w14:paraId="61F36FD8" w14:textId="77777777" w:rsidTr="000F32A5">
        <w:trPr>
          <w:trHeight w:val="192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710" w14:textId="77777777" w:rsidR="000F32A5" w:rsidRPr="002B33A1" w:rsidRDefault="000F32A5" w:rsidP="002B33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33A1">
              <w:rPr>
                <w:rFonts w:ascii="Arial" w:hAnsi="Arial" w:cs="Arial"/>
                <w:b/>
                <w:sz w:val="18"/>
                <w:szCs w:val="18"/>
              </w:rPr>
              <w:t xml:space="preserve"> 2.     Opłaty transakcyjne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4EB" w14:textId="77777777" w:rsidR="000F32A5" w:rsidRPr="002B33A1" w:rsidRDefault="000F32A5" w:rsidP="002B33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2A5" w:rsidRPr="002B33A1" w14:paraId="36200908" w14:textId="77777777" w:rsidTr="000F32A5">
        <w:trPr>
          <w:trHeight w:val="240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90B4" w14:textId="77777777" w:rsidR="000F32A5" w:rsidRPr="002B33A1" w:rsidRDefault="000F32A5" w:rsidP="002B33A1">
            <w:pPr>
              <w:pStyle w:val="Akapitzlist"/>
              <w:numPr>
                <w:ilvl w:val="1"/>
                <w:numId w:val="3"/>
              </w:numPr>
              <w:ind w:left="781" w:hanging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>Opłata od wartości zrealizowanych transakcji, z wyłączeniem transakcji pakietowych, z zastrzeżeniem pkt 2.3.: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1E10" w14:textId="77777777" w:rsidR="000F32A5" w:rsidRPr="002B33A1" w:rsidRDefault="000F32A5" w:rsidP="002B33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2A5" w:rsidRPr="002B33A1" w14:paraId="0AAF9E6E" w14:textId="77777777" w:rsidTr="000F32A5">
        <w:trPr>
          <w:trHeight w:val="577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3ABF" w14:textId="77777777" w:rsidR="000F32A5" w:rsidRPr="002B33A1" w:rsidRDefault="000F32A5" w:rsidP="002B33A1">
            <w:pPr>
              <w:pStyle w:val="Akapitzlist"/>
              <w:numPr>
                <w:ilvl w:val="2"/>
                <w:numId w:val="3"/>
              </w:numPr>
              <w:tabs>
                <w:tab w:val="left" w:pos="1206"/>
              </w:tabs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>w części od łącznej wartości transakcji do 5 mln zł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565C3" w14:textId="77777777" w:rsidR="000F32A5" w:rsidRPr="002B33A1" w:rsidRDefault="000F32A5" w:rsidP="002B33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 xml:space="preserve">            0,01%</w:t>
            </w:r>
          </w:p>
          <w:p w14:paraId="72FDC267" w14:textId="77777777" w:rsidR="000F32A5" w:rsidRPr="002B33A1" w:rsidRDefault="000F32A5" w:rsidP="002B33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17DE16" w14:textId="77777777" w:rsidR="000F32A5" w:rsidRPr="002B33A1" w:rsidRDefault="000F32A5" w:rsidP="002B33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2A5" w:rsidRPr="002B33A1" w14:paraId="10C3C3E3" w14:textId="77777777" w:rsidTr="000F32A5">
        <w:trPr>
          <w:trHeight w:val="330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8A6D" w14:textId="77777777" w:rsidR="000F32A5" w:rsidRPr="002B33A1" w:rsidRDefault="000F32A5" w:rsidP="002B33A1">
            <w:pPr>
              <w:pStyle w:val="Akapitzlist"/>
              <w:numPr>
                <w:ilvl w:val="2"/>
                <w:numId w:val="3"/>
              </w:numPr>
              <w:tabs>
                <w:tab w:val="left" w:pos="1206"/>
              </w:tabs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>w części od łącznej wartości transakcji stanowiącej nadwyżkę ponad 5 mln zł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2E5F" w14:textId="77777777" w:rsidR="000F32A5" w:rsidRPr="002B33A1" w:rsidRDefault="000F32A5" w:rsidP="002B33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>0,005%</w:t>
            </w:r>
          </w:p>
        </w:tc>
      </w:tr>
      <w:tr w:rsidR="000F32A5" w:rsidRPr="002B33A1" w14:paraId="53252272" w14:textId="77777777" w:rsidTr="000F32A5">
        <w:trPr>
          <w:trHeight w:val="264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8FB" w14:textId="77777777" w:rsidR="000F32A5" w:rsidRPr="002B33A1" w:rsidRDefault="000F32A5" w:rsidP="002B33A1">
            <w:pPr>
              <w:pStyle w:val="Akapitzlist"/>
              <w:numPr>
                <w:ilvl w:val="1"/>
                <w:numId w:val="3"/>
              </w:numPr>
              <w:ind w:left="781" w:hanging="78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>Opłaty od transakcji pakietowych, z zastrzeżeniem pkt 2.3.: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B3E5" w14:textId="77777777" w:rsidR="000F32A5" w:rsidRPr="002B33A1" w:rsidRDefault="000F32A5" w:rsidP="002B33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2A5" w:rsidRPr="002B33A1" w14:paraId="73944B94" w14:textId="77777777" w:rsidTr="000F32A5">
        <w:trPr>
          <w:trHeight w:val="240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497A" w14:textId="77777777" w:rsidR="000F32A5" w:rsidRPr="002B33A1" w:rsidRDefault="000F32A5" w:rsidP="002B33A1">
            <w:pPr>
              <w:tabs>
                <w:tab w:val="left" w:pos="356"/>
              </w:tabs>
              <w:ind w:firstLine="781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>2.2.1.  od każdej transakcji o wartości nie większej niż 10 mln zł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B3E5" w14:textId="77777777" w:rsidR="000F32A5" w:rsidRPr="002B33A1" w:rsidRDefault="000F32A5" w:rsidP="002B33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>0,005%</w:t>
            </w:r>
          </w:p>
        </w:tc>
      </w:tr>
      <w:tr w:rsidR="000F32A5" w:rsidRPr="002B33A1" w14:paraId="63F7A9F2" w14:textId="77777777" w:rsidTr="000F32A5">
        <w:trPr>
          <w:trHeight w:val="240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627B" w14:textId="77777777" w:rsidR="000F32A5" w:rsidRPr="002B33A1" w:rsidRDefault="000F32A5" w:rsidP="002B33A1">
            <w:pPr>
              <w:tabs>
                <w:tab w:val="left" w:pos="356"/>
              </w:tabs>
              <w:ind w:firstLine="781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>2.2.2.  od każdej transakcji o wartości powyżej 10 mln zł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9F2" w14:textId="77777777" w:rsidR="000F32A5" w:rsidRPr="002B33A1" w:rsidRDefault="000F32A5" w:rsidP="002B33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 xml:space="preserve">500 zł + 0,0025 % od nadwyżki ponad </w:t>
            </w:r>
          </w:p>
          <w:p w14:paraId="606A2AC5" w14:textId="77777777" w:rsidR="000F32A5" w:rsidRPr="002B33A1" w:rsidRDefault="000F32A5" w:rsidP="002B33A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>mln zł</w:t>
            </w:r>
          </w:p>
        </w:tc>
      </w:tr>
      <w:tr w:rsidR="000F32A5" w:rsidRPr="002B33A1" w14:paraId="20D059C0" w14:textId="77777777" w:rsidTr="000F32A5">
        <w:trPr>
          <w:trHeight w:val="240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95B6" w14:textId="77777777" w:rsidR="000F32A5" w:rsidRPr="002B33A1" w:rsidRDefault="000F32A5" w:rsidP="002B33A1">
            <w:pPr>
              <w:pStyle w:val="Akapitzlist"/>
              <w:numPr>
                <w:ilvl w:val="1"/>
                <w:numId w:val="3"/>
              </w:numPr>
              <w:ind w:left="781" w:hanging="78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 xml:space="preserve">Opłata od transakcji </w:t>
            </w:r>
            <w:r w:rsidRPr="002B33A1">
              <w:rPr>
                <w:rFonts w:ascii="Arial" w:hAnsi="Arial" w:cs="Arial"/>
                <w:bCs/>
                <w:sz w:val="18"/>
                <w:szCs w:val="18"/>
              </w:rPr>
              <w:t>zawartych w zakresie wykonywania funkcji animatora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711" w14:textId="77777777" w:rsidR="000F32A5" w:rsidRPr="002B33A1" w:rsidRDefault="000F32A5" w:rsidP="002B33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>0,0017%</w:t>
            </w:r>
          </w:p>
        </w:tc>
      </w:tr>
    </w:tbl>
    <w:p w14:paraId="740FD4AB" w14:textId="77777777" w:rsidR="000F32A5" w:rsidRPr="002B33A1" w:rsidRDefault="000F32A5" w:rsidP="002B33A1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036" w:type="dxa"/>
        <w:tblInd w:w="-5" w:type="dxa"/>
        <w:tblLook w:val="04A0" w:firstRow="1" w:lastRow="0" w:firstColumn="1" w:lastColumn="0" w:noHBand="0" w:noVBand="1"/>
      </w:tblPr>
      <w:tblGrid>
        <w:gridCol w:w="7797"/>
        <w:gridCol w:w="2239"/>
      </w:tblGrid>
      <w:tr w:rsidR="000F32A5" w:rsidRPr="002B33A1" w14:paraId="410A842C" w14:textId="77777777" w:rsidTr="002B33A1">
        <w:tc>
          <w:tcPr>
            <w:tcW w:w="7797" w:type="dxa"/>
          </w:tcPr>
          <w:p w14:paraId="1E5E8D9F" w14:textId="77777777" w:rsidR="000F32A5" w:rsidRPr="002B33A1" w:rsidRDefault="000F32A5" w:rsidP="002B33A1">
            <w:pPr>
              <w:pStyle w:val="Akapitzlist"/>
              <w:numPr>
                <w:ilvl w:val="0"/>
                <w:numId w:val="3"/>
              </w:numPr>
              <w:ind w:left="743" w:hanging="743"/>
              <w:rPr>
                <w:rFonts w:ascii="Arial" w:hAnsi="Arial" w:cs="Arial"/>
                <w:b/>
                <w:sz w:val="18"/>
                <w:szCs w:val="18"/>
              </w:rPr>
            </w:pPr>
            <w:r w:rsidRPr="002B33A1">
              <w:rPr>
                <w:rFonts w:ascii="Arial" w:hAnsi="Arial" w:cs="Arial"/>
                <w:b/>
                <w:sz w:val="18"/>
                <w:szCs w:val="18"/>
              </w:rPr>
              <w:t>Inne opłaty</w:t>
            </w:r>
          </w:p>
        </w:tc>
        <w:tc>
          <w:tcPr>
            <w:tcW w:w="2239" w:type="dxa"/>
          </w:tcPr>
          <w:p w14:paraId="2C6BDD03" w14:textId="77777777" w:rsidR="000F32A5" w:rsidRPr="002B33A1" w:rsidRDefault="000F32A5" w:rsidP="002B33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2A5" w:rsidRPr="002B33A1" w14:paraId="0E07D932" w14:textId="77777777" w:rsidTr="002B33A1">
        <w:tc>
          <w:tcPr>
            <w:tcW w:w="7797" w:type="dxa"/>
          </w:tcPr>
          <w:p w14:paraId="4B7D5BC8" w14:textId="77777777" w:rsidR="000F32A5" w:rsidRPr="002B33A1" w:rsidRDefault="000F32A5" w:rsidP="002B33A1">
            <w:pPr>
              <w:pStyle w:val="Akapitzlist"/>
              <w:numPr>
                <w:ilvl w:val="1"/>
                <w:numId w:val="3"/>
              </w:numPr>
              <w:ind w:left="743" w:hanging="743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 xml:space="preserve">Opłata za anulowanie transakcji na wniosek członka, pobierana </w:t>
            </w:r>
            <w:bookmarkStart w:id="0" w:name="_Hlk498099504"/>
            <w:r w:rsidRPr="002B33A1">
              <w:rPr>
                <w:rFonts w:ascii="Arial" w:hAnsi="Arial" w:cs="Arial"/>
                <w:sz w:val="18"/>
                <w:szCs w:val="18"/>
              </w:rPr>
              <w:t>od strony transakcji występującej o dokonanie anulowania transakcji</w:t>
            </w:r>
            <w:bookmarkEnd w:id="0"/>
          </w:p>
        </w:tc>
        <w:tc>
          <w:tcPr>
            <w:tcW w:w="2239" w:type="dxa"/>
          </w:tcPr>
          <w:p w14:paraId="2336F2A8" w14:textId="77777777" w:rsidR="000F32A5" w:rsidRPr="002B33A1" w:rsidRDefault="000F32A5" w:rsidP="002B33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33A1">
              <w:rPr>
                <w:rFonts w:ascii="Arial" w:hAnsi="Arial" w:cs="Arial"/>
                <w:sz w:val="18"/>
                <w:szCs w:val="18"/>
              </w:rPr>
              <w:t>5 000 zł</w:t>
            </w:r>
          </w:p>
        </w:tc>
      </w:tr>
    </w:tbl>
    <w:p w14:paraId="5E24158D" w14:textId="77777777" w:rsidR="000F32A5" w:rsidRPr="002B33A1" w:rsidRDefault="000F32A5" w:rsidP="000F32A5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0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7088"/>
        <w:gridCol w:w="2268"/>
      </w:tblGrid>
      <w:tr w:rsidR="002B33A1" w14:paraId="27F12105" w14:textId="77777777" w:rsidTr="002B33A1">
        <w:trPr>
          <w:trHeight w:val="17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95B9984" w14:textId="77777777" w:rsidR="002B33A1" w:rsidRDefault="002B33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D27E2" w14:textId="77777777" w:rsidR="002B33A1" w:rsidRDefault="002B33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Inne opłaty pobierane od członków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FD528" w14:textId="77777777" w:rsidR="002B33A1" w:rsidRDefault="002B33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Stawka opłaty</w:t>
            </w:r>
          </w:p>
        </w:tc>
      </w:tr>
      <w:tr w:rsidR="002B33A1" w14:paraId="2387F369" w14:textId="77777777" w:rsidTr="00F90FE6">
        <w:trPr>
          <w:trHeight w:val="4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C8D36" w14:textId="77777777" w:rsidR="002B33A1" w:rsidRDefault="002B33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24CFF" w14:textId="77777777" w:rsidR="002B33A1" w:rsidRDefault="002B33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Opłata za rozpatrzenie wniosku o dopuszczenie do działania na rynku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0C08F" w14:textId="77777777" w:rsidR="002B33A1" w:rsidRDefault="002B33A1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 zł</w:t>
            </w:r>
          </w:p>
        </w:tc>
      </w:tr>
      <w:tr w:rsidR="002B33A1" w14:paraId="20E01C3F" w14:textId="77777777" w:rsidTr="00F90FE6">
        <w:trPr>
          <w:trHeight w:val="42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1C53C" w14:textId="77777777" w:rsidR="002B33A1" w:rsidRDefault="002B33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84A37" w14:textId="77777777" w:rsidR="002B33A1" w:rsidRDefault="002B33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Opłata za rozpatrzenie wniosku o zakończenie działania członka na rynku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3FB65" w14:textId="77777777" w:rsidR="002B33A1" w:rsidRDefault="002B33A1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 zł</w:t>
            </w:r>
          </w:p>
        </w:tc>
      </w:tr>
      <w:tr w:rsidR="002B33A1" w14:paraId="59CED0FF" w14:textId="77777777" w:rsidTr="00F90FE6">
        <w:trPr>
          <w:trHeight w:val="4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86C76" w14:textId="77777777" w:rsidR="002B33A1" w:rsidRDefault="002B33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5C0F5" w14:textId="77777777" w:rsidR="002B33A1" w:rsidRDefault="002B33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Opłata za rozpatrzenie wniosku o anulowanie transakcji</w:t>
            </w:r>
          </w:p>
          <w:p w14:paraId="3CD86BE4" w14:textId="77777777" w:rsidR="002B33A1" w:rsidRDefault="002B33A1">
            <w:pPr>
              <w:tabs>
                <w:tab w:val="left" w:pos="209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FF174" w14:textId="77777777" w:rsidR="002B33A1" w:rsidRDefault="002B33A1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 zł</w:t>
            </w:r>
          </w:p>
        </w:tc>
      </w:tr>
    </w:tbl>
    <w:p w14:paraId="75BF304F" w14:textId="77777777" w:rsidR="00CD7BB8" w:rsidRDefault="00CD7BB8" w:rsidP="000F32A5">
      <w:pPr>
        <w:spacing w:line="360" w:lineRule="auto"/>
        <w:rPr>
          <w:rFonts w:ascii="Arial" w:hAnsi="Arial" w:cs="Arial"/>
          <w:sz w:val="22"/>
          <w:szCs w:val="22"/>
        </w:rPr>
      </w:pPr>
    </w:p>
    <w:p w14:paraId="42AD330C" w14:textId="77777777" w:rsidR="00CD7BB8" w:rsidRPr="00A103EE" w:rsidRDefault="00CD7BB8" w:rsidP="000F32A5">
      <w:pPr>
        <w:spacing w:line="360" w:lineRule="auto"/>
        <w:rPr>
          <w:rFonts w:ascii="Arial" w:hAnsi="Arial" w:cs="Arial"/>
          <w:sz w:val="22"/>
          <w:szCs w:val="22"/>
        </w:rPr>
      </w:pPr>
    </w:p>
    <w:p w14:paraId="098C2004" w14:textId="77777777" w:rsidR="000F32A5" w:rsidRPr="000F32A5" w:rsidRDefault="000F32A5" w:rsidP="000F32A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  <w:u w:val="single"/>
        </w:rPr>
      </w:pPr>
      <w:r w:rsidRPr="000F32A5">
        <w:rPr>
          <w:rFonts w:ascii="Arial" w:hAnsi="Arial" w:cs="Arial"/>
          <w:sz w:val="18"/>
          <w:szCs w:val="18"/>
          <w:u w:val="single"/>
        </w:rPr>
        <w:t>Zasady ustalania wysokości opłat transakcyjnych:</w:t>
      </w:r>
    </w:p>
    <w:p w14:paraId="5FB4E5F5" w14:textId="77777777" w:rsidR="000F32A5" w:rsidRPr="000F32A5" w:rsidRDefault="000F32A5" w:rsidP="000F32A5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0F32A5">
        <w:rPr>
          <w:rFonts w:ascii="Arial" w:hAnsi="Arial" w:cs="Arial"/>
          <w:sz w:val="18"/>
          <w:szCs w:val="18"/>
        </w:rPr>
        <w:t xml:space="preserve">Opłaty transakcyjne pobierane są od wartości transakcji zawartych w danym miesiącu kalendarzowym. </w:t>
      </w:r>
    </w:p>
    <w:p w14:paraId="39E6E429" w14:textId="77777777" w:rsidR="000F32A5" w:rsidRPr="000F32A5" w:rsidRDefault="000F32A5" w:rsidP="000F32A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0F32A5">
        <w:rPr>
          <w:rFonts w:ascii="Arial" w:hAnsi="Arial" w:cs="Arial"/>
          <w:sz w:val="18"/>
          <w:szCs w:val="18"/>
        </w:rPr>
        <w:t>Opłaty transakcyjne pobierane są od każdej strony transakcji.</w:t>
      </w:r>
    </w:p>
    <w:p w14:paraId="69CBD1E8" w14:textId="77777777" w:rsidR="000F32A5" w:rsidRPr="000F32A5" w:rsidRDefault="000F32A5" w:rsidP="000F32A5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0F32A5">
        <w:rPr>
          <w:rFonts w:ascii="Arial" w:hAnsi="Arial" w:cs="Arial"/>
          <w:sz w:val="18"/>
          <w:szCs w:val="18"/>
        </w:rPr>
        <w:t xml:space="preserve">Opłaty transakcyjne nie są pobierane za transakcje anulowane. </w:t>
      </w:r>
    </w:p>
    <w:p w14:paraId="4B40A964" w14:textId="77777777" w:rsidR="000F32A5" w:rsidRPr="000F32A5" w:rsidRDefault="000F32A5" w:rsidP="000F32A5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0F32A5">
        <w:rPr>
          <w:rFonts w:ascii="Arial" w:hAnsi="Arial" w:cs="Arial"/>
          <w:sz w:val="18"/>
          <w:szCs w:val="18"/>
        </w:rPr>
        <w:t xml:space="preserve">Opłata, o której mowa w pkt 2.1., pobierana jest w wysokości nie mniejszej niż 500 zł miesięcznie.   </w:t>
      </w:r>
    </w:p>
    <w:p w14:paraId="0AAF41B1" w14:textId="77777777" w:rsidR="000F32A5" w:rsidRPr="000F32A5" w:rsidRDefault="000F32A5" w:rsidP="000F32A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32A5">
        <w:rPr>
          <w:rFonts w:ascii="Arial" w:hAnsi="Arial" w:cs="Arial"/>
          <w:sz w:val="18"/>
          <w:szCs w:val="18"/>
        </w:rPr>
        <w:t>W przypadku instrumentów dłużnych w walucie obcej, dla potrzeb obliczania opłat transakcyjnych, dokonuje się przeliczenia miesięcznej wartości transakcji na złote, według ogłoszonego przez Narodowy Bank Polski kursu średniego danej waluty obcej z dnia wystawienia faktury. W przypadku, gdy w danym dniu kurs średni waluty obcej nie został ogłoszony, do przeliczenia stosuje się ostatni kurs średni tej waluty ogłoszony przez Narodowy Bank Polski.</w:t>
      </w:r>
    </w:p>
    <w:p w14:paraId="0077C70C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0E1BBD20" w14:textId="77777777" w:rsidR="00BB7832" w:rsidRDefault="00BB7832" w:rsidP="00570FA0">
      <w:pPr>
        <w:jc w:val="both"/>
        <w:rPr>
          <w:rFonts w:ascii="Arial" w:hAnsi="Arial" w:cs="Arial"/>
          <w:sz w:val="18"/>
          <w:szCs w:val="18"/>
        </w:rPr>
      </w:pPr>
    </w:p>
    <w:p w14:paraId="59333D15" w14:textId="77777777" w:rsidR="000F32A5" w:rsidRPr="00AE47F4" w:rsidRDefault="000F32A5" w:rsidP="000F32A5">
      <w:pPr>
        <w:rPr>
          <w:rFonts w:ascii="Arial" w:hAnsi="Arial" w:cs="Arial"/>
          <w:b/>
          <w:sz w:val="18"/>
          <w:szCs w:val="18"/>
        </w:rPr>
      </w:pPr>
    </w:p>
    <w:p w14:paraId="1DBB2669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2FBD48C9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0B9E1B2B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4B84F36C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467B55EB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049BF07E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6D65B643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720E13C9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2119F225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7B6B2D1C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59AE89CD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17E9566A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6DA4EB49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6AE333FF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294EADCE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4A6E8E87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0E5EB0F4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61B7474C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4F371376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0EF28271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0882E419" w14:textId="77777777" w:rsidR="002B33A1" w:rsidRDefault="002B33A1" w:rsidP="00570FA0">
      <w:pPr>
        <w:jc w:val="both"/>
        <w:rPr>
          <w:rFonts w:ascii="Arial" w:hAnsi="Arial" w:cs="Arial"/>
          <w:sz w:val="18"/>
          <w:szCs w:val="18"/>
        </w:rPr>
      </w:pPr>
    </w:p>
    <w:p w14:paraId="20754BA8" w14:textId="77777777" w:rsidR="002B33A1" w:rsidRDefault="002B33A1" w:rsidP="00570FA0">
      <w:pPr>
        <w:jc w:val="both"/>
        <w:rPr>
          <w:rFonts w:ascii="Arial" w:hAnsi="Arial" w:cs="Arial"/>
          <w:sz w:val="18"/>
          <w:szCs w:val="18"/>
        </w:rPr>
      </w:pPr>
    </w:p>
    <w:p w14:paraId="4EE424D4" w14:textId="77777777" w:rsidR="002B33A1" w:rsidRDefault="002B33A1" w:rsidP="00570FA0">
      <w:pPr>
        <w:jc w:val="both"/>
        <w:rPr>
          <w:rFonts w:ascii="Arial" w:hAnsi="Arial" w:cs="Arial"/>
          <w:sz w:val="18"/>
          <w:szCs w:val="18"/>
        </w:rPr>
      </w:pPr>
    </w:p>
    <w:p w14:paraId="2165A6B8" w14:textId="77777777" w:rsidR="002B33A1" w:rsidRDefault="002B33A1" w:rsidP="00570FA0">
      <w:pPr>
        <w:jc w:val="both"/>
        <w:rPr>
          <w:rFonts w:ascii="Arial" w:hAnsi="Arial" w:cs="Arial"/>
          <w:sz w:val="18"/>
          <w:szCs w:val="18"/>
        </w:rPr>
      </w:pPr>
    </w:p>
    <w:p w14:paraId="53B9A22E" w14:textId="77777777" w:rsidR="002B33A1" w:rsidRDefault="002B33A1" w:rsidP="00570FA0">
      <w:pPr>
        <w:jc w:val="both"/>
        <w:rPr>
          <w:rFonts w:ascii="Arial" w:hAnsi="Arial" w:cs="Arial"/>
          <w:sz w:val="18"/>
          <w:szCs w:val="18"/>
        </w:rPr>
      </w:pPr>
    </w:p>
    <w:p w14:paraId="138FA78A" w14:textId="77777777" w:rsidR="002B33A1" w:rsidRDefault="002B33A1" w:rsidP="00570FA0">
      <w:pPr>
        <w:jc w:val="both"/>
        <w:rPr>
          <w:rFonts w:ascii="Arial" w:hAnsi="Arial" w:cs="Arial"/>
          <w:sz w:val="18"/>
          <w:szCs w:val="18"/>
        </w:rPr>
      </w:pPr>
    </w:p>
    <w:p w14:paraId="091B1108" w14:textId="56B87B2A" w:rsidR="002B33A1" w:rsidRDefault="002B33A1" w:rsidP="00570FA0">
      <w:pPr>
        <w:jc w:val="both"/>
        <w:rPr>
          <w:rFonts w:ascii="Arial" w:hAnsi="Arial" w:cs="Arial"/>
          <w:sz w:val="18"/>
          <w:szCs w:val="18"/>
        </w:rPr>
      </w:pPr>
    </w:p>
    <w:p w14:paraId="7E59F151" w14:textId="77777777" w:rsidR="00DB0339" w:rsidRDefault="00DB0339" w:rsidP="00570FA0">
      <w:pPr>
        <w:jc w:val="both"/>
        <w:rPr>
          <w:rFonts w:ascii="Arial" w:hAnsi="Arial" w:cs="Arial"/>
          <w:sz w:val="18"/>
          <w:szCs w:val="18"/>
        </w:rPr>
      </w:pPr>
    </w:p>
    <w:p w14:paraId="6E6926B6" w14:textId="77777777" w:rsidR="002B33A1" w:rsidRDefault="002B33A1" w:rsidP="00570FA0">
      <w:pPr>
        <w:jc w:val="both"/>
        <w:rPr>
          <w:rFonts w:ascii="Arial" w:hAnsi="Arial" w:cs="Arial"/>
          <w:sz w:val="18"/>
          <w:szCs w:val="18"/>
        </w:rPr>
      </w:pPr>
    </w:p>
    <w:p w14:paraId="52FF06E8" w14:textId="77777777" w:rsidR="000F32A5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1CB8D69D" w14:textId="77777777" w:rsidR="000F32A5" w:rsidRPr="00AE47F4" w:rsidRDefault="000F32A5" w:rsidP="00570FA0">
      <w:pPr>
        <w:jc w:val="both"/>
        <w:rPr>
          <w:rFonts w:ascii="Arial" w:hAnsi="Arial" w:cs="Arial"/>
          <w:sz w:val="18"/>
          <w:szCs w:val="18"/>
        </w:rPr>
      </w:pPr>
    </w:p>
    <w:p w14:paraId="7A0E00D3" w14:textId="77777777" w:rsidR="000F32A5" w:rsidRDefault="000F32A5" w:rsidP="000F32A5">
      <w:pPr>
        <w:pStyle w:val="Tekstpodstawowy3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6429CE9" w14:textId="77777777" w:rsidR="000F32A5" w:rsidRPr="000F32A5" w:rsidRDefault="000F32A5" w:rsidP="000F32A5">
      <w:pPr>
        <w:pStyle w:val="Tekstpodstawowy3"/>
        <w:spacing w:line="360" w:lineRule="auto"/>
        <w:rPr>
          <w:rFonts w:ascii="Arial" w:hAnsi="Arial" w:cs="Arial"/>
          <w:b/>
          <w:color w:val="C00000"/>
          <w:sz w:val="24"/>
          <w:szCs w:val="24"/>
        </w:rPr>
      </w:pPr>
    </w:p>
    <w:p w14:paraId="3846C4D3" w14:textId="77777777" w:rsidR="00F90FE6" w:rsidRDefault="00F90FE6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br w:type="page"/>
      </w:r>
    </w:p>
    <w:p w14:paraId="448A4CAB" w14:textId="74674173" w:rsidR="000F32A5" w:rsidRPr="000F32A5" w:rsidRDefault="000F32A5" w:rsidP="000F32A5">
      <w:pPr>
        <w:pStyle w:val="Tekstpodstawowy3"/>
        <w:spacing w:line="360" w:lineRule="auto"/>
        <w:rPr>
          <w:rFonts w:ascii="Arial" w:hAnsi="Arial" w:cs="Arial"/>
          <w:b/>
          <w:color w:val="C00000"/>
          <w:sz w:val="24"/>
          <w:szCs w:val="24"/>
        </w:rPr>
      </w:pPr>
      <w:r w:rsidRPr="000F32A5">
        <w:rPr>
          <w:rFonts w:ascii="Arial" w:hAnsi="Arial" w:cs="Arial"/>
          <w:b/>
          <w:color w:val="C00000"/>
          <w:sz w:val="24"/>
          <w:szCs w:val="24"/>
        </w:rPr>
        <w:lastRenderedPageBreak/>
        <w:t>Stawki opłat pobieranych od emitentów, z wyłączeniem Skarbu Państwa:</w:t>
      </w:r>
      <w:r w:rsidRPr="000F32A5">
        <w:rPr>
          <w:rStyle w:val="Odwoanieprzypisudolnego"/>
          <w:rFonts w:ascii="Arial" w:hAnsi="Arial" w:cs="Arial"/>
          <w:b/>
          <w:color w:val="C00000"/>
          <w:sz w:val="24"/>
          <w:szCs w:val="24"/>
        </w:rPr>
        <w:footnoteReference w:id="2"/>
      </w:r>
    </w:p>
    <w:p w14:paraId="08AC148A" w14:textId="77777777" w:rsidR="00CD7BB8" w:rsidRDefault="00CD7BB8" w:rsidP="00CD7BB8">
      <w:pPr>
        <w:jc w:val="both"/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767"/>
        <w:gridCol w:w="4961"/>
        <w:gridCol w:w="3770"/>
      </w:tblGrid>
      <w:tr w:rsidR="00CD7BB8" w:rsidRPr="006875B5" w14:paraId="61094799" w14:textId="77777777" w:rsidTr="00F51138">
        <w:tc>
          <w:tcPr>
            <w:tcW w:w="767" w:type="dxa"/>
          </w:tcPr>
          <w:p w14:paraId="4EC9A814" w14:textId="6A57D053" w:rsidR="00CD7BB8" w:rsidRPr="00BD605C" w:rsidRDefault="00F90FE6" w:rsidP="005B5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D7BB8" w:rsidRPr="006D2D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31" w:type="dxa"/>
            <w:gridSpan w:val="2"/>
          </w:tcPr>
          <w:p w14:paraId="2941EC0C" w14:textId="77777777" w:rsidR="00CD7BB8" w:rsidRPr="00BD605C" w:rsidRDefault="00CD7BB8" w:rsidP="005B55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D2D1E">
              <w:rPr>
                <w:rFonts w:ascii="Arial" w:hAnsi="Arial" w:cs="Arial"/>
                <w:b/>
                <w:sz w:val="18"/>
                <w:szCs w:val="18"/>
              </w:rPr>
              <w:t xml:space="preserve">Opłata roczna za notowanie: </w:t>
            </w:r>
          </w:p>
        </w:tc>
      </w:tr>
      <w:tr w:rsidR="00CD7BB8" w:rsidRPr="006875B5" w14:paraId="16555758" w14:textId="77777777" w:rsidTr="00F51138">
        <w:tc>
          <w:tcPr>
            <w:tcW w:w="767" w:type="dxa"/>
          </w:tcPr>
          <w:p w14:paraId="3C0C9E1C" w14:textId="3D27187B" w:rsidR="00CD7BB8" w:rsidRPr="00BD605C" w:rsidRDefault="00F90FE6" w:rsidP="005B5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_Hlk154675974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D7BB8" w:rsidRPr="006D2D1E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4961" w:type="dxa"/>
          </w:tcPr>
          <w:p w14:paraId="4B1A76BB" w14:textId="67139B9E" w:rsidR="00CD7BB8" w:rsidRPr="00BD605C" w:rsidRDefault="00CD7BB8" w:rsidP="005B5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D1E">
              <w:rPr>
                <w:rFonts w:ascii="Arial" w:hAnsi="Arial" w:cs="Arial"/>
                <w:sz w:val="18"/>
                <w:szCs w:val="18"/>
              </w:rPr>
              <w:t xml:space="preserve">Opłata za notowanie instrumentów dłużnych, z zastrzeżeniem pkt </w:t>
            </w:r>
            <w:r w:rsidR="00F90FE6">
              <w:rPr>
                <w:rFonts w:ascii="Arial" w:hAnsi="Arial" w:cs="Arial"/>
                <w:sz w:val="18"/>
                <w:szCs w:val="18"/>
              </w:rPr>
              <w:t>1</w:t>
            </w:r>
            <w:r w:rsidRPr="006D2D1E">
              <w:rPr>
                <w:rFonts w:ascii="Arial" w:hAnsi="Arial" w:cs="Arial"/>
                <w:sz w:val="18"/>
                <w:szCs w:val="18"/>
              </w:rPr>
              <w:t>.</w:t>
            </w:r>
            <w:r w:rsidR="00F51138">
              <w:rPr>
                <w:rFonts w:ascii="Arial" w:hAnsi="Arial" w:cs="Arial"/>
                <w:sz w:val="18"/>
                <w:szCs w:val="18"/>
              </w:rPr>
              <w:t xml:space="preserve">2 – 1.5. </w:t>
            </w:r>
          </w:p>
        </w:tc>
        <w:tc>
          <w:tcPr>
            <w:tcW w:w="3770" w:type="dxa"/>
          </w:tcPr>
          <w:p w14:paraId="5149C69D" w14:textId="1A5431EE" w:rsidR="00CD7BB8" w:rsidRPr="00BD605C" w:rsidRDefault="00CD7BB8" w:rsidP="005B5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D1E">
              <w:rPr>
                <w:rFonts w:ascii="Arial" w:hAnsi="Arial" w:cs="Arial"/>
                <w:sz w:val="18"/>
                <w:szCs w:val="18"/>
              </w:rPr>
              <w:t xml:space="preserve">0,002% wartości nominalnej instrumentów dłużnych objętych tym samym kodem ISIN, jednak nie mniej niż </w:t>
            </w:r>
            <w:r w:rsidR="00810FE7">
              <w:rPr>
                <w:rFonts w:ascii="Arial" w:hAnsi="Arial" w:cs="Arial"/>
                <w:sz w:val="18"/>
                <w:szCs w:val="18"/>
              </w:rPr>
              <w:t>3 0</w:t>
            </w:r>
            <w:r w:rsidRPr="006D2D1E">
              <w:rPr>
                <w:rFonts w:ascii="Arial" w:hAnsi="Arial" w:cs="Arial"/>
                <w:sz w:val="18"/>
                <w:szCs w:val="18"/>
              </w:rPr>
              <w:t xml:space="preserve">00 zł i nie więcej niż </w:t>
            </w:r>
            <w:r w:rsidR="00810FE7">
              <w:rPr>
                <w:rFonts w:ascii="Arial" w:hAnsi="Arial" w:cs="Arial"/>
                <w:sz w:val="18"/>
                <w:szCs w:val="18"/>
              </w:rPr>
              <w:t>12</w:t>
            </w:r>
            <w:r w:rsidRPr="006D2D1E">
              <w:rPr>
                <w:rFonts w:ascii="Arial" w:hAnsi="Arial" w:cs="Arial"/>
                <w:sz w:val="18"/>
                <w:szCs w:val="18"/>
              </w:rPr>
              <w:t>.</w:t>
            </w:r>
            <w:r w:rsidR="00810FE7">
              <w:rPr>
                <w:rFonts w:ascii="Arial" w:hAnsi="Arial" w:cs="Arial"/>
                <w:sz w:val="18"/>
                <w:szCs w:val="18"/>
              </w:rPr>
              <w:t>0</w:t>
            </w:r>
            <w:r w:rsidRPr="006D2D1E">
              <w:rPr>
                <w:rFonts w:ascii="Arial" w:hAnsi="Arial" w:cs="Arial"/>
                <w:sz w:val="18"/>
                <w:szCs w:val="18"/>
              </w:rPr>
              <w:t>00 zł.</w:t>
            </w:r>
          </w:p>
        </w:tc>
      </w:tr>
      <w:bookmarkEnd w:id="1"/>
      <w:tr w:rsidR="00F51138" w:rsidRPr="00BD605C" w14:paraId="42E91AF7" w14:textId="77777777" w:rsidTr="00F51138">
        <w:tc>
          <w:tcPr>
            <w:tcW w:w="767" w:type="dxa"/>
          </w:tcPr>
          <w:p w14:paraId="2070BF76" w14:textId="4FC77097" w:rsidR="00F51138" w:rsidRPr="00BD605C" w:rsidRDefault="00F51138" w:rsidP="007B1C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D2D1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D2D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</w:tcPr>
          <w:p w14:paraId="206DDCA6" w14:textId="389FD9DC" w:rsidR="00F51138" w:rsidRPr="00BD605C" w:rsidRDefault="00F51138" w:rsidP="007B1C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D1E">
              <w:rPr>
                <w:rFonts w:ascii="Arial" w:hAnsi="Arial" w:cs="Arial"/>
                <w:sz w:val="18"/>
                <w:szCs w:val="18"/>
              </w:rPr>
              <w:t xml:space="preserve">Opłata za notowanie instrumentów dłużnych, </w:t>
            </w:r>
            <w:r>
              <w:rPr>
                <w:rFonts w:ascii="Arial" w:hAnsi="Arial" w:cs="Arial"/>
                <w:sz w:val="18"/>
                <w:szCs w:val="18"/>
              </w:rPr>
              <w:t>emitowanych przez jednostkę samorządu terytorialnego z zastrzeżeniem pkt 1.3-1.5.</w:t>
            </w:r>
          </w:p>
        </w:tc>
        <w:tc>
          <w:tcPr>
            <w:tcW w:w="3770" w:type="dxa"/>
          </w:tcPr>
          <w:p w14:paraId="31B68A6C" w14:textId="75013CBC" w:rsidR="00F51138" w:rsidRPr="00BD605C" w:rsidRDefault="00F51138" w:rsidP="007B1C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D1E">
              <w:rPr>
                <w:rFonts w:ascii="Arial" w:hAnsi="Arial" w:cs="Arial"/>
                <w:sz w:val="18"/>
                <w:szCs w:val="18"/>
              </w:rPr>
              <w:t xml:space="preserve">0,002% wartości nominalnej instrumentów dłużnych objętych tym samym kodem ISIN, jednak nie mniej niż </w:t>
            </w:r>
            <w:r>
              <w:rPr>
                <w:rFonts w:ascii="Arial" w:hAnsi="Arial" w:cs="Arial"/>
                <w:sz w:val="18"/>
                <w:szCs w:val="18"/>
              </w:rPr>
              <w:t>1 0</w:t>
            </w:r>
            <w:r w:rsidRPr="006D2D1E">
              <w:rPr>
                <w:rFonts w:ascii="Arial" w:hAnsi="Arial" w:cs="Arial"/>
                <w:sz w:val="18"/>
                <w:szCs w:val="18"/>
              </w:rPr>
              <w:t xml:space="preserve">00 zł i nie więcej niż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6D2D1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6D2D1E">
              <w:rPr>
                <w:rFonts w:ascii="Arial" w:hAnsi="Arial" w:cs="Arial"/>
                <w:sz w:val="18"/>
                <w:szCs w:val="18"/>
              </w:rPr>
              <w:t>00 zł.</w:t>
            </w:r>
          </w:p>
        </w:tc>
      </w:tr>
      <w:tr w:rsidR="00CD7BB8" w:rsidRPr="006875B5" w14:paraId="62C62CE3" w14:textId="77777777" w:rsidTr="00F51138">
        <w:tc>
          <w:tcPr>
            <w:tcW w:w="767" w:type="dxa"/>
          </w:tcPr>
          <w:p w14:paraId="63048A6E" w14:textId="2C14B2BC" w:rsidR="00CD7BB8" w:rsidRPr="00BD605C" w:rsidRDefault="00F90FE6" w:rsidP="005B5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D7BB8" w:rsidRPr="006D2D1E">
              <w:rPr>
                <w:rFonts w:ascii="Arial" w:hAnsi="Arial" w:cs="Arial"/>
                <w:sz w:val="18"/>
                <w:szCs w:val="18"/>
              </w:rPr>
              <w:t>.</w:t>
            </w:r>
            <w:r w:rsidR="00F51138">
              <w:rPr>
                <w:rFonts w:ascii="Arial" w:hAnsi="Arial" w:cs="Arial"/>
                <w:sz w:val="18"/>
                <w:szCs w:val="18"/>
              </w:rPr>
              <w:t>3</w:t>
            </w:r>
            <w:r w:rsidR="00CD7BB8" w:rsidRPr="006D2D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31" w:type="dxa"/>
            <w:gridSpan w:val="2"/>
          </w:tcPr>
          <w:p w14:paraId="403F9865" w14:textId="4DD16CCB" w:rsidR="00CD7BB8" w:rsidRPr="00BD605C" w:rsidRDefault="00CD7BB8" w:rsidP="005B5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D1E">
              <w:rPr>
                <w:rFonts w:ascii="Arial" w:hAnsi="Arial" w:cs="Arial"/>
                <w:sz w:val="18"/>
                <w:szCs w:val="18"/>
              </w:rPr>
              <w:t xml:space="preserve">W przypadku notowania instrumentów dłużnych jednocześnie na rynku regulowanym lub w alternatywnym systemie obrotu prowadzonym przez Giełdę Papierów Wartościowych w Warszawie S.A., opłata </w:t>
            </w:r>
            <w:r w:rsidR="00686D57">
              <w:rPr>
                <w:rFonts w:ascii="Arial" w:hAnsi="Arial" w:cs="Arial"/>
                <w:sz w:val="18"/>
                <w:szCs w:val="18"/>
              </w:rPr>
              <w:t>za notowanie</w:t>
            </w:r>
            <w:r w:rsidRPr="006D2D1E">
              <w:rPr>
                <w:rFonts w:ascii="Arial" w:hAnsi="Arial" w:cs="Arial"/>
                <w:sz w:val="18"/>
                <w:szCs w:val="18"/>
              </w:rPr>
              <w:t xml:space="preserve"> ulega obniżeniu o 50%.</w:t>
            </w:r>
          </w:p>
        </w:tc>
      </w:tr>
      <w:tr w:rsidR="00CD7BB8" w:rsidRPr="006875B5" w14:paraId="411FCE87" w14:textId="77777777" w:rsidTr="00F51138">
        <w:tc>
          <w:tcPr>
            <w:tcW w:w="767" w:type="dxa"/>
          </w:tcPr>
          <w:p w14:paraId="67B4E444" w14:textId="0B8DDA84" w:rsidR="00CD7BB8" w:rsidRPr="00BD605C" w:rsidRDefault="00F90FE6" w:rsidP="005B5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D7BB8" w:rsidRPr="006D2D1E">
              <w:rPr>
                <w:rFonts w:ascii="Arial" w:hAnsi="Arial" w:cs="Arial"/>
                <w:sz w:val="18"/>
                <w:szCs w:val="18"/>
              </w:rPr>
              <w:t>.</w:t>
            </w:r>
            <w:r w:rsidR="00F51138">
              <w:rPr>
                <w:rFonts w:ascii="Arial" w:hAnsi="Arial" w:cs="Arial"/>
                <w:sz w:val="18"/>
                <w:szCs w:val="18"/>
              </w:rPr>
              <w:t>4</w:t>
            </w:r>
            <w:r w:rsidR="00CD7BB8" w:rsidRPr="006D2D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31" w:type="dxa"/>
            <w:gridSpan w:val="2"/>
          </w:tcPr>
          <w:p w14:paraId="21A602CF" w14:textId="445BA6EA" w:rsidR="00CD7BB8" w:rsidRPr="00BD605C" w:rsidRDefault="00CD7BB8" w:rsidP="005B5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D1E">
              <w:rPr>
                <w:rFonts w:ascii="Arial" w:hAnsi="Arial" w:cs="Arial"/>
                <w:sz w:val="18"/>
                <w:szCs w:val="18"/>
              </w:rPr>
              <w:t xml:space="preserve">Opłata, </w:t>
            </w:r>
            <w:r w:rsidR="00F51138">
              <w:rPr>
                <w:rFonts w:ascii="Arial" w:hAnsi="Arial" w:cs="Arial"/>
                <w:sz w:val="18"/>
                <w:szCs w:val="18"/>
              </w:rPr>
              <w:t>za notowanie</w:t>
            </w:r>
            <w:r w:rsidRPr="006D2D1E">
              <w:rPr>
                <w:rFonts w:ascii="Arial" w:hAnsi="Arial" w:cs="Arial"/>
                <w:sz w:val="18"/>
                <w:szCs w:val="18"/>
              </w:rPr>
              <w:t xml:space="preserve"> pobierana jest z góry, przy czym ulega ona obniżeniu o ¼ za każdy pełny kwartał kalendarzowy roku:</w:t>
            </w:r>
          </w:p>
          <w:p w14:paraId="78C68D92" w14:textId="77777777" w:rsidR="00CD7BB8" w:rsidRPr="00BD605C" w:rsidRDefault="00CD7BB8" w:rsidP="005B5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D1E">
              <w:rPr>
                <w:rFonts w:ascii="Arial" w:hAnsi="Arial" w:cs="Arial"/>
                <w:sz w:val="18"/>
                <w:szCs w:val="18"/>
              </w:rPr>
              <w:t xml:space="preserve">a) poprzedzający kwartał, w którym dane instrumenty zostały wprowadzone do obrotu na rynku, </w:t>
            </w:r>
          </w:p>
          <w:p w14:paraId="74321A17" w14:textId="77777777" w:rsidR="00CD7BB8" w:rsidRPr="00BD605C" w:rsidRDefault="00CD7BB8" w:rsidP="005B5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D1E">
              <w:rPr>
                <w:rFonts w:ascii="Arial" w:hAnsi="Arial" w:cs="Arial"/>
                <w:sz w:val="18"/>
                <w:szCs w:val="18"/>
              </w:rPr>
              <w:t xml:space="preserve">b) następujący po kwartale, w którym odbędzie się ostatni dzień notowania danych instrumentów określony w uchwale o wprowadzeniu instrumentów dłużnych do obrotu na rynku. </w:t>
            </w:r>
          </w:p>
        </w:tc>
      </w:tr>
      <w:tr w:rsidR="00CD7BB8" w:rsidRPr="006875B5" w14:paraId="40DBB8AC" w14:textId="77777777" w:rsidTr="00F51138">
        <w:trPr>
          <w:trHeight w:val="911"/>
        </w:trPr>
        <w:tc>
          <w:tcPr>
            <w:tcW w:w="767" w:type="dxa"/>
          </w:tcPr>
          <w:p w14:paraId="7C42F9B7" w14:textId="7D4DC90B" w:rsidR="00CD7BB8" w:rsidRPr="00BD605C" w:rsidRDefault="00F90FE6" w:rsidP="005B5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D7BB8" w:rsidRPr="006D2D1E">
              <w:rPr>
                <w:rFonts w:ascii="Arial" w:hAnsi="Arial" w:cs="Arial"/>
                <w:sz w:val="18"/>
                <w:szCs w:val="18"/>
              </w:rPr>
              <w:t>.</w:t>
            </w:r>
            <w:r w:rsidR="00F51138">
              <w:rPr>
                <w:rFonts w:ascii="Arial" w:hAnsi="Arial" w:cs="Arial"/>
                <w:sz w:val="18"/>
                <w:szCs w:val="18"/>
              </w:rPr>
              <w:t>5</w:t>
            </w:r>
            <w:r w:rsidR="00CD7BB8" w:rsidRPr="006D2D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31" w:type="dxa"/>
            <w:gridSpan w:val="2"/>
          </w:tcPr>
          <w:p w14:paraId="3072D82B" w14:textId="10E37235" w:rsidR="00CD7BB8" w:rsidRPr="00BD605C" w:rsidRDefault="00CD7BB8" w:rsidP="005B5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D1E">
              <w:rPr>
                <w:rFonts w:ascii="Arial" w:hAnsi="Arial" w:cs="Arial"/>
                <w:sz w:val="18"/>
                <w:szCs w:val="18"/>
              </w:rPr>
              <w:t>W przypadku wprowadzenia do obrotu kolejnej emisji (serii) instrumentów dłużnych i objęcia jej kodem nadanym wcześniej innej emisji (serii), podstawa do naliczania opłaty</w:t>
            </w:r>
            <w:r w:rsidR="00AE63E7">
              <w:rPr>
                <w:rFonts w:ascii="Arial" w:hAnsi="Arial" w:cs="Arial"/>
                <w:sz w:val="18"/>
                <w:szCs w:val="18"/>
              </w:rPr>
              <w:t xml:space="preserve"> za notowanie </w:t>
            </w:r>
            <w:r w:rsidRPr="006D2D1E">
              <w:rPr>
                <w:rFonts w:ascii="Arial" w:hAnsi="Arial" w:cs="Arial"/>
                <w:sz w:val="18"/>
                <w:szCs w:val="18"/>
              </w:rPr>
              <w:t xml:space="preserve">za rok w którym dokonano objęcia wspólnym kodem nie ulega zmianie. </w:t>
            </w:r>
          </w:p>
        </w:tc>
      </w:tr>
      <w:tr w:rsidR="00CD7BB8" w:rsidRPr="006875B5" w14:paraId="12811FB6" w14:textId="77777777" w:rsidTr="00F51138">
        <w:tc>
          <w:tcPr>
            <w:tcW w:w="767" w:type="dxa"/>
          </w:tcPr>
          <w:p w14:paraId="48486A29" w14:textId="5D6F2894" w:rsidR="00CD7BB8" w:rsidRPr="00BD605C" w:rsidRDefault="00F90FE6" w:rsidP="005B5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D7BB8" w:rsidRPr="006D2D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31" w:type="dxa"/>
            <w:gridSpan w:val="2"/>
          </w:tcPr>
          <w:p w14:paraId="1D1D9245" w14:textId="77777777" w:rsidR="00CD7BB8" w:rsidRPr="00BD605C" w:rsidRDefault="00CD7BB8" w:rsidP="005B55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D2D1E">
              <w:rPr>
                <w:rFonts w:ascii="Arial" w:hAnsi="Arial" w:cs="Arial"/>
                <w:b/>
                <w:sz w:val="18"/>
                <w:szCs w:val="18"/>
              </w:rPr>
              <w:t>Opłaty ryczałtowe:</w:t>
            </w:r>
          </w:p>
        </w:tc>
      </w:tr>
      <w:tr w:rsidR="00CD7BB8" w:rsidRPr="006875B5" w14:paraId="657D1AE6" w14:textId="77777777" w:rsidTr="00F51138">
        <w:tc>
          <w:tcPr>
            <w:tcW w:w="767" w:type="dxa"/>
          </w:tcPr>
          <w:p w14:paraId="7EAA36E5" w14:textId="6E2EE50E" w:rsidR="00CD7BB8" w:rsidRPr="00BD605C" w:rsidRDefault="00F90FE6" w:rsidP="005B5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D7BB8" w:rsidRPr="006D2D1E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4961" w:type="dxa"/>
          </w:tcPr>
          <w:p w14:paraId="6308EEB8" w14:textId="77777777" w:rsidR="00CD7BB8" w:rsidRPr="00BD605C" w:rsidRDefault="00CD7BB8" w:rsidP="005B5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D1E">
              <w:rPr>
                <w:rFonts w:ascii="Arial" w:hAnsi="Arial" w:cs="Arial"/>
                <w:sz w:val="18"/>
                <w:szCs w:val="18"/>
              </w:rPr>
              <w:t>Opłata za obniżenie wartości nominalnej instrumentów dłużnych.</w:t>
            </w:r>
          </w:p>
        </w:tc>
        <w:tc>
          <w:tcPr>
            <w:tcW w:w="3770" w:type="dxa"/>
          </w:tcPr>
          <w:p w14:paraId="68BAE8AD" w14:textId="77777777" w:rsidR="00CD7BB8" w:rsidRPr="00BD605C" w:rsidRDefault="00CD7BB8" w:rsidP="00AE63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D1E">
              <w:rPr>
                <w:rFonts w:ascii="Arial" w:hAnsi="Arial" w:cs="Arial"/>
                <w:sz w:val="18"/>
                <w:szCs w:val="18"/>
              </w:rPr>
              <w:t>2.000 zł</w:t>
            </w:r>
          </w:p>
        </w:tc>
      </w:tr>
      <w:tr w:rsidR="00CD7BB8" w:rsidRPr="006875B5" w14:paraId="7502713D" w14:textId="77777777" w:rsidTr="00F51138">
        <w:tc>
          <w:tcPr>
            <w:tcW w:w="9498" w:type="dxa"/>
            <w:gridSpan w:val="3"/>
          </w:tcPr>
          <w:p w14:paraId="0B7DD288" w14:textId="2A636840" w:rsidR="00CD7BB8" w:rsidRPr="00BD605C" w:rsidRDefault="00CD7BB8" w:rsidP="005B5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D1E">
              <w:rPr>
                <w:rFonts w:ascii="Arial" w:hAnsi="Arial" w:cs="Arial"/>
                <w:sz w:val="18"/>
                <w:szCs w:val="18"/>
              </w:rPr>
              <w:t xml:space="preserve">Opłata, o której mowa w pkt. </w:t>
            </w:r>
            <w:r w:rsidR="00F90FE6">
              <w:rPr>
                <w:rFonts w:ascii="Arial" w:hAnsi="Arial" w:cs="Arial"/>
                <w:sz w:val="18"/>
                <w:szCs w:val="18"/>
              </w:rPr>
              <w:t>2</w:t>
            </w:r>
            <w:r w:rsidRPr="006D2D1E">
              <w:rPr>
                <w:rFonts w:ascii="Arial" w:hAnsi="Arial" w:cs="Arial"/>
                <w:sz w:val="18"/>
                <w:szCs w:val="18"/>
              </w:rPr>
              <w:t>.1., ulega obniżeniu o 50% jeżeli obniżenie wartości nominalnej dotyczy instrumentów dłużnych objętych danym kodem ISIN notowanych jednocześnie na rynku regulowanym lub w alternatywnym systemie obrotu prowadzonym przez Giełdę Papierów Wartościowych w Warszawie S.A.</w:t>
            </w:r>
          </w:p>
        </w:tc>
      </w:tr>
    </w:tbl>
    <w:p w14:paraId="79BF1616" w14:textId="77777777" w:rsidR="00CD7BB8" w:rsidRPr="00C4764F" w:rsidRDefault="00CD7BB8" w:rsidP="00CD7BB8">
      <w:pPr>
        <w:jc w:val="both"/>
        <w:rPr>
          <w:rFonts w:ascii="Arial" w:hAnsi="Arial" w:cs="Arial"/>
          <w:sz w:val="20"/>
          <w:szCs w:val="20"/>
        </w:rPr>
      </w:pPr>
    </w:p>
    <w:p w14:paraId="32BF3D9C" w14:textId="77777777" w:rsidR="003F6A10" w:rsidRPr="00C4764F" w:rsidRDefault="003F6A10" w:rsidP="00E34FB5">
      <w:pPr>
        <w:jc w:val="both"/>
        <w:rPr>
          <w:rFonts w:ascii="Arial" w:hAnsi="Arial" w:cs="Arial"/>
          <w:sz w:val="20"/>
          <w:szCs w:val="20"/>
        </w:rPr>
      </w:pPr>
    </w:p>
    <w:sectPr w:rsidR="003F6A10" w:rsidRPr="00C4764F" w:rsidSect="000562EE">
      <w:headerReference w:type="default" r:id="rId9"/>
      <w:footerReference w:type="default" r:id="rId10"/>
      <w:type w:val="continuous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BAE8" w14:textId="77777777" w:rsidR="00600E4A" w:rsidRDefault="00600E4A">
      <w:r>
        <w:separator/>
      </w:r>
    </w:p>
  </w:endnote>
  <w:endnote w:type="continuationSeparator" w:id="0">
    <w:p w14:paraId="78A7D652" w14:textId="77777777" w:rsidR="00600E4A" w:rsidRDefault="0060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661367"/>
      <w:docPartObj>
        <w:docPartGallery w:val="Page Numbers (Bottom of Page)"/>
        <w:docPartUnique/>
      </w:docPartObj>
    </w:sdtPr>
    <w:sdtEndPr/>
    <w:sdtContent>
      <w:p w14:paraId="07845547" w14:textId="77777777" w:rsidR="000F32A5" w:rsidRDefault="000F32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C83678" w14:textId="77777777" w:rsidR="000F32A5" w:rsidRDefault="000F3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E89C" w14:textId="77777777" w:rsidR="00600E4A" w:rsidRDefault="00600E4A">
      <w:r>
        <w:separator/>
      </w:r>
    </w:p>
  </w:footnote>
  <w:footnote w:type="continuationSeparator" w:id="0">
    <w:p w14:paraId="5EE90668" w14:textId="77777777" w:rsidR="00600E4A" w:rsidRDefault="00600E4A">
      <w:r>
        <w:continuationSeparator/>
      </w:r>
    </w:p>
  </w:footnote>
  <w:footnote w:id="1">
    <w:p w14:paraId="6DAB47A3" w14:textId="77777777" w:rsidR="000F32A5" w:rsidRDefault="000F32A5" w:rsidP="000F32A5">
      <w:pPr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E47F4">
        <w:rPr>
          <w:rFonts w:ascii="Arial" w:hAnsi="Arial" w:cs="Arial"/>
          <w:sz w:val="18"/>
          <w:szCs w:val="18"/>
        </w:rPr>
        <w:t xml:space="preserve">Opracowano na podstawie: </w:t>
      </w:r>
    </w:p>
    <w:p w14:paraId="39204A49" w14:textId="54D0C857" w:rsidR="00EB2DC8" w:rsidRDefault="000F32A5" w:rsidP="00EB2DC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EB2DC8">
        <w:rPr>
          <w:rFonts w:ascii="Arial" w:hAnsi="Arial" w:cs="Arial"/>
          <w:sz w:val="18"/>
          <w:szCs w:val="18"/>
        </w:rPr>
        <w:t>Załącznik nr 2 do Regulaminu obrotu  regulowanego BondSpot S.A. przyjętego Uchwałą nr 22/13 Rady Nadzorczej Spółki z dnia 9 maja 2013 r. z pó</w:t>
      </w:r>
      <w:r w:rsidR="002B33A1" w:rsidRPr="00EB2DC8">
        <w:rPr>
          <w:rFonts w:ascii="Arial" w:hAnsi="Arial" w:cs="Arial"/>
          <w:sz w:val="18"/>
          <w:szCs w:val="18"/>
        </w:rPr>
        <w:t>ź</w:t>
      </w:r>
      <w:r w:rsidRPr="00EB2DC8">
        <w:rPr>
          <w:rFonts w:ascii="Arial" w:hAnsi="Arial" w:cs="Arial"/>
          <w:sz w:val="18"/>
          <w:szCs w:val="18"/>
        </w:rPr>
        <w:t>n. zm.</w:t>
      </w:r>
    </w:p>
    <w:p w14:paraId="5EE81A5F" w14:textId="41646836" w:rsidR="000F32A5" w:rsidRDefault="005F22A4" w:rsidP="00EB2DC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EB2DC8">
        <w:rPr>
          <w:rFonts w:ascii="Arial" w:hAnsi="Arial" w:cs="Arial"/>
          <w:sz w:val="18"/>
          <w:szCs w:val="18"/>
        </w:rPr>
        <w:t>Uchwał</w:t>
      </w:r>
      <w:r w:rsidR="002C7504">
        <w:rPr>
          <w:rFonts w:ascii="Arial" w:hAnsi="Arial" w:cs="Arial"/>
          <w:sz w:val="18"/>
          <w:szCs w:val="18"/>
        </w:rPr>
        <w:t>a</w:t>
      </w:r>
      <w:r w:rsidRPr="00EB2DC8">
        <w:rPr>
          <w:rFonts w:ascii="Arial" w:hAnsi="Arial" w:cs="Arial"/>
          <w:sz w:val="18"/>
          <w:szCs w:val="18"/>
        </w:rPr>
        <w:t xml:space="preserve"> nr </w:t>
      </w:r>
      <w:r w:rsidR="00D17AA3" w:rsidRPr="00EB2DC8">
        <w:rPr>
          <w:rFonts w:ascii="Arial" w:hAnsi="Arial" w:cs="Arial"/>
          <w:sz w:val="18"/>
          <w:szCs w:val="18"/>
        </w:rPr>
        <w:t>32/20</w:t>
      </w:r>
      <w:r w:rsidRPr="00EB2DC8">
        <w:rPr>
          <w:rFonts w:ascii="Arial" w:hAnsi="Arial" w:cs="Arial"/>
          <w:sz w:val="18"/>
          <w:szCs w:val="18"/>
        </w:rPr>
        <w:t xml:space="preserve"> Rady Nadzorczej Spółki z dnia </w:t>
      </w:r>
      <w:r w:rsidR="00D17AA3" w:rsidRPr="00EB2DC8">
        <w:rPr>
          <w:rFonts w:ascii="Arial" w:hAnsi="Arial" w:cs="Arial"/>
          <w:sz w:val="18"/>
          <w:szCs w:val="18"/>
        </w:rPr>
        <w:t>11</w:t>
      </w:r>
      <w:r w:rsidRPr="00EB2DC8">
        <w:rPr>
          <w:rFonts w:ascii="Arial" w:hAnsi="Arial" w:cs="Arial"/>
          <w:sz w:val="18"/>
          <w:szCs w:val="18"/>
        </w:rPr>
        <w:t xml:space="preserve"> </w:t>
      </w:r>
      <w:r w:rsidR="00D17AA3" w:rsidRPr="00EB2DC8">
        <w:rPr>
          <w:rFonts w:ascii="Arial" w:hAnsi="Arial" w:cs="Arial"/>
          <w:sz w:val="18"/>
          <w:szCs w:val="18"/>
        </w:rPr>
        <w:t>września 2020 r</w:t>
      </w:r>
      <w:r w:rsidRPr="00EB2DC8">
        <w:rPr>
          <w:rFonts w:ascii="Arial" w:hAnsi="Arial" w:cs="Arial"/>
          <w:sz w:val="18"/>
          <w:szCs w:val="18"/>
        </w:rPr>
        <w:t>.</w:t>
      </w:r>
      <w:r w:rsidR="00FC7339" w:rsidRPr="00EB2DC8">
        <w:rPr>
          <w:rFonts w:ascii="Arial" w:hAnsi="Arial" w:cs="Arial"/>
          <w:sz w:val="18"/>
          <w:szCs w:val="18"/>
        </w:rPr>
        <w:t xml:space="preserve"> w sprawie ustanowienia opłat oraz zasad ustalania ich wysokości na </w:t>
      </w:r>
      <w:r w:rsidR="00D17AA3" w:rsidRPr="00EB2DC8">
        <w:rPr>
          <w:rFonts w:ascii="Arial" w:hAnsi="Arial" w:cs="Arial"/>
          <w:sz w:val="18"/>
          <w:szCs w:val="18"/>
        </w:rPr>
        <w:t xml:space="preserve">rynku </w:t>
      </w:r>
      <w:r w:rsidR="00FC7339" w:rsidRPr="00EB2DC8">
        <w:rPr>
          <w:rFonts w:ascii="Arial" w:hAnsi="Arial" w:cs="Arial"/>
          <w:sz w:val="18"/>
          <w:szCs w:val="18"/>
        </w:rPr>
        <w:t xml:space="preserve">regulowanym </w:t>
      </w:r>
      <w:r w:rsidR="00D17AA3" w:rsidRPr="00EB2DC8">
        <w:rPr>
          <w:rFonts w:ascii="Arial" w:hAnsi="Arial" w:cs="Arial"/>
          <w:sz w:val="18"/>
          <w:szCs w:val="18"/>
        </w:rPr>
        <w:t>BondSpot S.A.</w:t>
      </w:r>
    </w:p>
    <w:p w14:paraId="2B2946F3" w14:textId="1F1D63AB" w:rsidR="00EB2DC8" w:rsidRPr="002C7504" w:rsidRDefault="00EB2DC8" w:rsidP="002C7504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EB2DC8">
        <w:rPr>
          <w:rFonts w:ascii="Arial" w:hAnsi="Arial" w:cs="Arial"/>
          <w:sz w:val="18"/>
          <w:szCs w:val="18"/>
        </w:rPr>
        <w:t>Uchwał</w:t>
      </w:r>
      <w:r w:rsidR="002C7504">
        <w:rPr>
          <w:rFonts w:ascii="Arial" w:hAnsi="Arial" w:cs="Arial"/>
          <w:sz w:val="18"/>
          <w:szCs w:val="18"/>
        </w:rPr>
        <w:t>a</w:t>
      </w:r>
      <w:r w:rsidRPr="00EB2DC8">
        <w:rPr>
          <w:rFonts w:ascii="Arial" w:hAnsi="Arial" w:cs="Arial"/>
          <w:sz w:val="18"/>
          <w:szCs w:val="18"/>
        </w:rPr>
        <w:t xml:space="preserve"> nr </w:t>
      </w:r>
      <w:r w:rsidR="002C7504">
        <w:rPr>
          <w:rFonts w:ascii="Arial" w:hAnsi="Arial" w:cs="Arial"/>
          <w:sz w:val="18"/>
          <w:szCs w:val="18"/>
        </w:rPr>
        <w:t>74</w:t>
      </w:r>
      <w:r w:rsidRPr="00EB2DC8">
        <w:rPr>
          <w:rFonts w:ascii="Arial" w:hAnsi="Arial" w:cs="Arial"/>
          <w:sz w:val="18"/>
          <w:szCs w:val="18"/>
        </w:rPr>
        <w:t>/2</w:t>
      </w:r>
      <w:r>
        <w:rPr>
          <w:rFonts w:ascii="Arial" w:hAnsi="Arial" w:cs="Arial"/>
          <w:sz w:val="18"/>
          <w:szCs w:val="18"/>
        </w:rPr>
        <w:t>1</w:t>
      </w:r>
      <w:r w:rsidRPr="00EB2D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Zarządu</w:t>
      </w:r>
      <w:r w:rsidRPr="00EB2DC8">
        <w:rPr>
          <w:rFonts w:ascii="Arial" w:hAnsi="Arial" w:cs="Arial"/>
          <w:sz w:val="18"/>
          <w:szCs w:val="18"/>
        </w:rPr>
        <w:t xml:space="preserve"> Spółki z dnia 1 </w:t>
      </w:r>
      <w:r>
        <w:rPr>
          <w:rFonts w:ascii="Arial" w:hAnsi="Arial" w:cs="Arial"/>
          <w:sz w:val="18"/>
          <w:szCs w:val="18"/>
        </w:rPr>
        <w:t>czerwca</w:t>
      </w:r>
      <w:r w:rsidRPr="00EB2DC8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1</w:t>
      </w:r>
      <w:r w:rsidRPr="00EB2DC8">
        <w:rPr>
          <w:rFonts w:ascii="Arial" w:hAnsi="Arial" w:cs="Arial"/>
          <w:sz w:val="18"/>
          <w:szCs w:val="18"/>
        </w:rPr>
        <w:t xml:space="preserve"> r. </w:t>
      </w:r>
      <w:r w:rsidR="002C7504" w:rsidRPr="002C7504">
        <w:rPr>
          <w:rFonts w:ascii="Arial" w:hAnsi="Arial" w:cs="Arial"/>
          <w:sz w:val="18"/>
          <w:szCs w:val="18"/>
        </w:rPr>
        <w:t>w sprawie zwolnienia członka rynku regulowanego BondSpot</w:t>
      </w:r>
      <w:r w:rsidR="002C7504">
        <w:rPr>
          <w:rFonts w:ascii="Arial" w:hAnsi="Arial" w:cs="Arial"/>
          <w:sz w:val="18"/>
          <w:szCs w:val="18"/>
        </w:rPr>
        <w:t xml:space="preserve"> </w:t>
      </w:r>
      <w:r w:rsidR="002C7504" w:rsidRPr="002C7504">
        <w:rPr>
          <w:rFonts w:ascii="Arial" w:hAnsi="Arial" w:cs="Arial"/>
          <w:sz w:val="18"/>
          <w:szCs w:val="18"/>
        </w:rPr>
        <w:t>z opłaty kwartalnej za korzystanie z terminali dostępowych do platformy transakcyjnej</w:t>
      </w:r>
      <w:r w:rsidR="002C7504">
        <w:rPr>
          <w:rFonts w:ascii="Arial" w:hAnsi="Arial" w:cs="Arial"/>
          <w:sz w:val="18"/>
          <w:szCs w:val="18"/>
        </w:rPr>
        <w:t xml:space="preserve"> </w:t>
      </w:r>
      <w:r w:rsidR="002C7504" w:rsidRPr="002C7504">
        <w:rPr>
          <w:rFonts w:ascii="Arial" w:hAnsi="Arial" w:cs="Arial"/>
          <w:sz w:val="18"/>
          <w:szCs w:val="18"/>
        </w:rPr>
        <w:t>rynku regulowanego BondSpot</w:t>
      </w:r>
      <w:r w:rsidRPr="002C7504">
        <w:rPr>
          <w:rFonts w:ascii="Arial" w:hAnsi="Arial" w:cs="Arial"/>
          <w:sz w:val="18"/>
          <w:szCs w:val="18"/>
        </w:rPr>
        <w:t>.</w:t>
      </w:r>
    </w:p>
    <w:p w14:paraId="0948868E" w14:textId="77777777" w:rsidR="000F32A5" w:rsidRDefault="000F32A5">
      <w:pPr>
        <w:pStyle w:val="Tekstprzypisudolnego"/>
      </w:pPr>
    </w:p>
  </w:footnote>
  <w:footnote w:id="2">
    <w:p w14:paraId="3E5EB979" w14:textId="77777777" w:rsidR="000F32A5" w:rsidRDefault="000F32A5" w:rsidP="000F32A5">
      <w:pPr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E47F4">
        <w:rPr>
          <w:rFonts w:ascii="Arial" w:hAnsi="Arial" w:cs="Arial"/>
          <w:sz w:val="18"/>
          <w:szCs w:val="18"/>
        </w:rPr>
        <w:t xml:space="preserve">Opracowano na podstawie: </w:t>
      </w:r>
    </w:p>
    <w:p w14:paraId="52FE2029" w14:textId="2545E40F" w:rsidR="000F32A5" w:rsidRPr="00CD7BB8" w:rsidRDefault="00F90FE6">
      <w:pPr>
        <w:pStyle w:val="Tekstprzypisudolnego"/>
        <w:rPr>
          <w:rFonts w:ascii="Arial" w:hAnsi="Arial" w:cs="Arial"/>
          <w:sz w:val="18"/>
          <w:szCs w:val="18"/>
        </w:rPr>
      </w:pPr>
      <w:r w:rsidRPr="00F90FE6">
        <w:rPr>
          <w:rFonts w:ascii="Arial" w:hAnsi="Arial" w:cs="Arial"/>
          <w:spacing w:val="-2"/>
          <w:sz w:val="18"/>
          <w:szCs w:val="18"/>
        </w:rPr>
        <w:t>Uchwały nr 3</w:t>
      </w:r>
      <w:r w:rsidR="0045472F">
        <w:rPr>
          <w:rFonts w:ascii="Arial" w:hAnsi="Arial" w:cs="Arial"/>
          <w:spacing w:val="-2"/>
          <w:sz w:val="18"/>
          <w:szCs w:val="18"/>
        </w:rPr>
        <w:t>9</w:t>
      </w:r>
      <w:r w:rsidRPr="00F90FE6">
        <w:rPr>
          <w:rFonts w:ascii="Arial" w:hAnsi="Arial" w:cs="Arial"/>
          <w:spacing w:val="-2"/>
          <w:sz w:val="18"/>
          <w:szCs w:val="18"/>
        </w:rPr>
        <w:t>/2</w:t>
      </w:r>
      <w:r w:rsidR="0045472F">
        <w:rPr>
          <w:rFonts w:ascii="Arial" w:hAnsi="Arial" w:cs="Arial"/>
          <w:spacing w:val="-2"/>
          <w:sz w:val="18"/>
          <w:szCs w:val="18"/>
        </w:rPr>
        <w:t>3</w:t>
      </w:r>
      <w:r w:rsidRPr="00F90FE6">
        <w:rPr>
          <w:rFonts w:ascii="Arial" w:hAnsi="Arial" w:cs="Arial"/>
          <w:spacing w:val="-2"/>
          <w:sz w:val="18"/>
          <w:szCs w:val="18"/>
        </w:rPr>
        <w:t xml:space="preserve"> Rady Nadzorczej Spółki z dnia </w:t>
      </w:r>
      <w:r w:rsidR="0045472F">
        <w:rPr>
          <w:rFonts w:ascii="Arial" w:hAnsi="Arial" w:cs="Arial"/>
          <w:spacing w:val="-2"/>
          <w:sz w:val="18"/>
          <w:szCs w:val="18"/>
        </w:rPr>
        <w:t>8</w:t>
      </w:r>
      <w:r w:rsidRPr="00F90FE6">
        <w:rPr>
          <w:rFonts w:ascii="Arial" w:hAnsi="Arial" w:cs="Arial"/>
          <w:spacing w:val="-2"/>
          <w:sz w:val="18"/>
          <w:szCs w:val="18"/>
        </w:rPr>
        <w:t xml:space="preserve"> </w:t>
      </w:r>
      <w:r w:rsidR="0045472F">
        <w:rPr>
          <w:rFonts w:ascii="Arial" w:hAnsi="Arial" w:cs="Arial"/>
          <w:spacing w:val="-2"/>
          <w:sz w:val="18"/>
          <w:szCs w:val="18"/>
        </w:rPr>
        <w:t>listopada</w:t>
      </w:r>
      <w:r w:rsidRPr="00F90FE6">
        <w:rPr>
          <w:rFonts w:ascii="Arial" w:hAnsi="Arial" w:cs="Arial"/>
          <w:spacing w:val="-2"/>
          <w:sz w:val="18"/>
          <w:szCs w:val="18"/>
        </w:rPr>
        <w:t xml:space="preserve"> 202</w:t>
      </w:r>
      <w:r w:rsidR="0045472F">
        <w:rPr>
          <w:rFonts w:ascii="Arial" w:hAnsi="Arial" w:cs="Arial"/>
          <w:spacing w:val="-2"/>
          <w:sz w:val="18"/>
          <w:szCs w:val="18"/>
        </w:rPr>
        <w:t>3</w:t>
      </w:r>
      <w:r w:rsidRPr="00F90FE6">
        <w:rPr>
          <w:rFonts w:ascii="Arial" w:hAnsi="Arial" w:cs="Arial"/>
          <w:spacing w:val="-2"/>
          <w:sz w:val="18"/>
          <w:szCs w:val="18"/>
        </w:rPr>
        <w:t xml:space="preserve"> r. w sprawie ustanowienia opłat oraz zasad ustalania ich wysokości na rynku regulowanym BondSpot S.A.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B07D" w14:textId="77777777" w:rsidR="007B6D7B" w:rsidRPr="002643B3" w:rsidRDefault="007B6D7B" w:rsidP="002643B3">
    <w:pPr>
      <w:pBdr>
        <w:bottom w:val="single" w:sz="4" w:space="1" w:color="auto"/>
      </w:pBdr>
      <w:jc w:val="center"/>
      <w:rPr>
        <w:i/>
        <w:sz w:val="18"/>
        <w:szCs w:val="18"/>
      </w:rPr>
    </w:pPr>
    <w:r w:rsidRPr="002643B3">
      <w:rPr>
        <w:rFonts w:ascii="Arial" w:hAnsi="Arial" w:cs="Arial"/>
        <w:i/>
        <w:sz w:val="18"/>
        <w:szCs w:val="18"/>
      </w:rPr>
      <w:t xml:space="preserve">Zestawienie opłat obowiązujących na </w:t>
    </w:r>
    <w:r w:rsidR="001F1D72">
      <w:rPr>
        <w:rFonts w:ascii="Arial" w:hAnsi="Arial" w:cs="Arial"/>
        <w:i/>
        <w:sz w:val="18"/>
        <w:szCs w:val="18"/>
      </w:rPr>
      <w:t>rynku</w:t>
    </w:r>
    <w:r w:rsidR="001F1D72" w:rsidRPr="002643B3">
      <w:rPr>
        <w:rFonts w:ascii="Arial" w:hAnsi="Arial" w:cs="Arial"/>
        <w:i/>
        <w:sz w:val="18"/>
        <w:szCs w:val="18"/>
      </w:rPr>
      <w:t xml:space="preserve"> </w:t>
    </w:r>
    <w:r w:rsidRPr="002643B3">
      <w:rPr>
        <w:rFonts w:ascii="Arial" w:hAnsi="Arial" w:cs="Arial"/>
        <w:i/>
        <w:sz w:val="18"/>
        <w:szCs w:val="18"/>
      </w:rPr>
      <w:t xml:space="preserve">regulowanym BondSpot </w:t>
    </w:r>
  </w:p>
  <w:p w14:paraId="6C93A551" w14:textId="77777777" w:rsidR="007B6D7B" w:rsidRDefault="007B6D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51990"/>
    <w:multiLevelType w:val="multilevel"/>
    <w:tmpl w:val="08D42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" w15:restartNumberingAfterBreak="0">
    <w:nsid w:val="45C55CE6"/>
    <w:multiLevelType w:val="hybridMultilevel"/>
    <w:tmpl w:val="C8D2D1DE"/>
    <w:lvl w:ilvl="0" w:tplc="A888EA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B5DE1"/>
    <w:multiLevelType w:val="hybridMultilevel"/>
    <w:tmpl w:val="741816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C644E5"/>
    <w:multiLevelType w:val="hybridMultilevel"/>
    <w:tmpl w:val="88D25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50907"/>
    <w:multiLevelType w:val="multilevel"/>
    <w:tmpl w:val="419EA9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0632662">
    <w:abstractNumId w:val="1"/>
  </w:num>
  <w:num w:numId="2" w16cid:durableId="131532460">
    <w:abstractNumId w:val="0"/>
  </w:num>
  <w:num w:numId="3" w16cid:durableId="1367370982">
    <w:abstractNumId w:val="4"/>
  </w:num>
  <w:num w:numId="4" w16cid:durableId="139005471">
    <w:abstractNumId w:val="2"/>
  </w:num>
  <w:num w:numId="5" w16cid:durableId="2083329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A0"/>
    <w:rsid w:val="00016337"/>
    <w:rsid w:val="00022C45"/>
    <w:rsid w:val="0002332C"/>
    <w:rsid w:val="00037507"/>
    <w:rsid w:val="000404A1"/>
    <w:rsid w:val="00042863"/>
    <w:rsid w:val="000562EE"/>
    <w:rsid w:val="00065485"/>
    <w:rsid w:val="00071DB9"/>
    <w:rsid w:val="00090D81"/>
    <w:rsid w:val="000A41BC"/>
    <w:rsid w:val="000B28B9"/>
    <w:rsid w:val="000D0DB3"/>
    <w:rsid w:val="000D73BA"/>
    <w:rsid w:val="000F32A5"/>
    <w:rsid w:val="00105253"/>
    <w:rsid w:val="00110351"/>
    <w:rsid w:val="001136F8"/>
    <w:rsid w:val="0012159E"/>
    <w:rsid w:val="001275A1"/>
    <w:rsid w:val="001343D0"/>
    <w:rsid w:val="0014184B"/>
    <w:rsid w:val="00164DB4"/>
    <w:rsid w:val="0017051B"/>
    <w:rsid w:val="001768E0"/>
    <w:rsid w:val="00190098"/>
    <w:rsid w:val="00197BA9"/>
    <w:rsid w:val="001A4E92"/>
    <w:rsid w:val="001B5333"/>
    <w:rsid w:val="001D2548"/>
    <w:rsid w:val="001D41BB"/>
    <w:rsid w:val="001D694F"/>
    <w:rsid w:val="001F1D72"/>
    <w:rsid w:val="00205F16"/>
    <w:rsid w:val="00221B6A"/>
    <w:rsid w:val="0025459D"/>
    <w:rsid w:val="00260413"/>
    <w:rsid w:val="002643B3"/>
    <w:rsid w:val="002745C3"/>
    <w:rsid w:val="00292639"/>
    <w:rsid w:val="002961DA"/>
    <w:rsid w:val="002B33A1"/>
    <w:rsid w:val="002B537F"/>
    <w:rsid w:val="002C21C2"/>
    <w:rsid w:val="002C7504"/>
    <w:rsid w:val="002D0855"/>
    <w:rsid w:val="002D0F66"/>
    <w:rsid w:val="002D13E3"/>
    <w:rsid w:val="002D380E"/>
    <w:rsid w:val="002F49A5"/>
    <w:rsid w:val="002F5D41"/>
    <w:rsid w:val="00302CD3"/>
    <w:rsid w:val="003079E5"/>
    <w:rsid w:val="00311DCF"/>
    <w:rsid w:val="0034415A"/>
    <w:rsid w:val="003605C7"/>
    <w:rsid w:val="00366D1F"/>
    <w:rsid w:val="00370E78"/>
    <w:rsid w:val="003728D1"/>
    <w:rsid w:val="003859F8"/>
    <w:rsid w:val="00387E87"/>
    <w:rsid w:val="003966A0"/>
    <w:rsid w:val="00397CAB"/>
    <w:rsid w:val="003A2A36"/>
    <w:rsid w:val="003B00D5"/>
    <w:rsid w:val="003D7522"/>
    <w:rsid w:val="003E6362"/>
    <w:rsid w:val="003F6A10"/>
    <w:rsid w:val="003F6F0D"/>
    <w:rsid w:val="004040A8"/>
    <w:rsid w:val="0041325A"/>
    <w:rsid w:val="00426DF8"/>
    <w:rsid w:val="00443459"/>
    <w:rsid w:val="004450A4"/>
    <w:rsid w:val="00447712"/>
    <w:rsid w:val="004516A8"/>
    <w:rsid w:val="004519CC"/>
    <w:rsid w:val="0045472F"/>
    <w:rsid w:val="00460450"/>
    <w:rsid w:val="004613E2"/>
    <w:rsid w:val="004743B0"/>
    <w:rsid w:val="0048009F"/>
    <w:rsid w:val="00484C19"/>
    <w:rsid w:val="004852E8"/>
    <w:rsid w:val="00490E8F"/>
    <w:rsid w:val="004A542B"/>
    <w:rsid w:val="004B4113"/>
    <w:rsid w:val="004C5040"/>
    <w:rsid w:val="004E297F"/>
    <w:rsid w:val="00520AF7"/>
    <w:rsid w:val="005269B4"/>
    <w:rsid w:val="00537DFB"/>
    <w:rsid w:val="00570FA0"/>
    <w:rsid w:val="00577E31"/>
    <w:rsid w:val="00581E62"/>
    <w:rsid w:val="00592B3E"/>
    <w:rsid w:val="005B239F"/>
    <w:rsid w:val="005C37CD"/>
    <w:rsid w:val="005F22A4"/>
    <w:rsid w:val="005F337C"/>
    <w:rsid w:val="00600889"/>
    <w:rsid w:val="00600E4A"/>
    <w:rsid w:val="00607E62"/>
    <w:rsid w:val="00617E2A"/>
    <w:rsid w:val="006367C2"/>
    <w:rsid w:val="006409BA"/>
    <w:rsid w:val="0066019E"/>
    <w:rsid w:val="00661B5F"/>
    <w:rsid w:val="00676ED7"/>
    <w:rsid w:val="00686D57"/>
    <w:rsid w:val="006875B5"/>
    <w:rsid w:val="006C263E"/>
    <w:rsid w:val="006C34DC"/>
    <w:rsid w:val="006D2D1E"/>
    <w:rsid w:val="006D6CFC"/>
    <w:rsid w:val="006E1352"/>
    <w:rsid w:val="006E4F13"/>
    <w:rsid w:val="00723018"/>
    <w:rsid w:val="00741352"/>
    <w:rsid w:val="00755CA0"/>
    <w:rsid w:val="00762BAE"/>
    <w:rsid w:val="007676FA"/>
    <w:rsid w:val="0077784D"/>
    <w:rsid w:val="00786A92"/>
    <w:rsid w:val="00787B1B"/>
    <w:rsid w:val="007B6D7B"/>
    <w:rsid w:val="007B7567"/>
    <w:rsid w:val="007F06C5"/>
    <w:rsid w:val="007F3D62"/>
    <w:rsid w:val="007F413B"/>
    <w:rsid w:val="007F7C5D"/>
    <w:rsid w:val="00810FE7"/>
    <w:rsid w:val="00820B79"/>
    <w:rsid w:val="00821F11"/>
    <w:rsid w:val="00826AB7"/>
    <w:rsid w:val="008364E0"/>
    <w:rsid w:val="00837364"/>
    <w:rsid w:val="00863647"/>
    <w:rsid w:val="008721FF"/>
    <w:rsid w:val="00876BC5"/>
    <w:rsid w:val="008921BE"/>
    <w:rsid w:val="008A0A45"/>
    <w:rsid w:val="008A31DC"/>
    <w:rsid w:val="008A382E"/>
    <w:rsid w:val="008B60BA"/>
    <w:rsid w:val="008D3949"/>
    <w:rsid w:val="008D6666"/>
    <w:rsid w:val="008E5173"/>
    <w:rsid w:val="008E718A"/>
    <w:rsid w:val="009024F7"/>
    <w:rsid w:val="0091368F"/>
    <w:rsid w:val="00921C54"/>
    <w:rsid w:val="00923E9D"/>
    <w:rsid w:val="00926E17"/>
    <w:rsid w:val="00974776"/>
    <w:rsid w:val="0097692F"/>
    <w:rsid w:val="00977481"/>
    <w:rsid w:val="00983E12"/>
    <w:rsid w:val="009C5024"/>
    <w:rsid w:val="009F5DA8"/>
    <w:rsid w:val="00A0763C"/>
    <w:rsid w:val="00A07A69"/>
    <w:rsid w:val="00A23F29"/>
    <w:rsid w:val="00A26596"/>
    <w:rsid w:val="00A331CC"/>
    <w:rsid w:val="00A4692B"/>
    <w:rsid w:val="00A47C48"/>
    <w:rsid w:val="00A63CEF"/>
    <w:rsid w:val="00A84768"/>
    <w:rsid w:val="00A87EBA"/>
    <w:rsid w:val="00A96E09"/>
    <w:rsid w:val="00AA0544"/>
    <w:rsid w:val="00AA3A1A"/>
    <w:rsid w:val="00AC5D29"/>
    <w:rsid w:val="00AE035F"/>
    <w:rsid w:val="00AE47F4"/>
    <w:rsid w:val="00AE63E7"/>
    <w:rsid w:val="00AF3C65"/>
    <w:rsid w:val="00B07C71"/>
    <w:rsid w:val="00B15A95"/>
    <w:rsid w:val="00B30B39"/>
    <w:rsid w:val="00B313EE"/>
    <w:rsid w:val="00B332EE"/>
    <w:rsid w:val="00B40F39"/>
    <w:rsid w:val="00B42B2E"/>
    <w:rsid w:val="00B51C4B"/>
    <w:rsid w:val="00B554D3"/>
    <w:rsid w:val="00B6035C"/>
    <w:rsid w:val="00B959CC"/>
    <w:rsid w:val="00BB12A0"/>
    <w:rsid w:val="00BB24E9"/>
    <w:rsid w:val="00BB4709"/>
    <w:rsid w:val="00BB7832"/>
    <w:rsid w:val="00BC7A2A"/>
    <w:rsid w:val="00BD605C"/>
    <w:rsid w:val="00BE3403"/>
    <w:rsid w:val="00BF1115"/>
    <w:rsid w:val="00BF3E4A"/>
    <w:rsid w:val="00C0375C"/>
    <w:rsid w:val="00C05BDF"/>
    <w:rsid w:val="00C213C4"/>
    <w:rsid w:val="00C4084D"/>
    <w:rsid w:val="00C46518"/>
    <w:rsid w:val="00C4746B"/>
    <w:rsid w:val="00C4764F"/>
    <w:rsid w:val="00C53FD0"/>
    <w:rsid w:val="00C57D9A"/>
    <w:rsid w:val="00C7176A"/>
    <w:rsid w:val="00C76C11"/>
    <w:rsid w:val="00C95629"/>
    <w:rsid w:val="00C95B28"/>
    <w:rsid w:val="00C9756F"/>
    <w:rsid w:val="00C975AD"/>
    <w:rsid w:val="00CA01A8"/>
    <w:rsid w:val="00CB6F68"/>
    <w:rsid w:val="00CC46A2"/>
    <w:rsid w:val="00CD2AD8"/>
    <w:rsid w:val="00CD5AA3"/>
    <w:rsid w:val="00CD7BB8"/>
    <w:rsid w:val="00CE1141"/>
    <w:rsid w:val="00D049E6"/>
    <w:rsid w:val="00D17AA3"/>
    <w:rsid w:val="00D414EE"/>
    <w:rsid w:val="00D5411D"/>
    <w:rsid w:val="00D81103"/>
    <w:rsid w:val="00D82DEE"/>
    <w:rsid w:val="00D86D7C"/>
    <w:rsid w:val="00DA5CF4"/>
    <w:rsid w:val="00DB0339"/>
    <w:rsid w:val="00DE4B28"/>
    <w:rsid w:val="00DF1920"/>
    <w:rsid w:val="00E165BF"/>
    <w:rsid w:val="00E34FB5"/>
    <w:rsid w:val="00E45A38"/>
    <w:rsid w:val="00E56E47"/>
    <w:rsid w:val="00E72221"/>
    <w:rsid w:val="00E75D02"/>
    <w:rsid w:val="00E96EC3"/>
    <w:rsid w:val="00EB2DC8"/>
    <w:rsid w:val="00EC3871"/>
    <w:rsid w:val="00ED3D9E"/>
    <w:rsid w:val="00EE1B01"/>
    <w:rsid w:val="00EF7EDF"/>
    <w:rsid w:val="00F17EAD"/>
    <w:rsid w:val="00F273CC"/>
    <w:rsid w:val="00F45FC5"/>
    <w:rsid w:val="00F4693A"/>
    <w:rsid w:val="00F51138"/>
    <w:rsid w:val="00F7318C"/>
    <w:rsid w:val="00F803ED"/>
    <w:rsid w:val="00F90FE6"/>
    <w:rsid w:val="00F97018"/>
    <w:rsid w:val="00FA7455"/>
    <w:rsid w:val="00FC0653"/>
    <w:rsid w:val="00FC7339"/>
    <w:rsid w:val="00FD007E"/>
    <w:rsid w:val="00FD469D"/>
    <w:rsid w:val="00FD5E5F"/>
    <w:rsid w:val="00FE7A7F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C0F4F9"/>
  <w15:docId w15:val="{E53A0676-8CD8-4486-86DE-8D4973A7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1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70F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70FA0"/>
  </w:style>
  <w:style w:type="paragraph" w:styleId="Nagwek">
    <w:name w:val="header"/>
    <w:basedOn w:val="Normalny"/>
    <w:link w:val="NagwekZnak"/>
    <w:uiPriority w:val="99"/>
    <w:rsid w:val="00570FA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676ED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76ED7"/>
    <w:rPr>
      <w:vertAlign w:val="superscript"/>
    </w:rPr>
  </w:style>
  <w:style w:type="paragraph" w:styleId="Tekstdymka">
    <w:name w:val="Balloon Text"/>
    <w:basedOn w:val="Normalny"/>
    <w:semiHidden/>
    <w:rsid w:val="00676ED7"/>
    <w:rPr>
      <w:rFonts w:ascii="Tahoma" w:hAnsi="Tahoma"/>
      <w:sz w:val="16"/>
      <w:szCs w:val="16"/>
    </w:rPr>
  </w:style>
  <w:style w:type="character" w:styleId="Hipercze">
    <w:name w:val="Hyperlink"/>
    <w:basedOn w:val="Domylnaczcionkaakapitu"/>
    <w:rsid w:val="00071DB9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2643B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4450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450A4"/>
  </w:style>
  <w:style w:type="character" w:styleId="Odwoanieprzypisukocowego">
    <w:name w:val="endnote reference"/>
    <w:basedOn w:val="Domylnaczcionkaakapitu"/>
    <w:rsid w:val="004450A4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4764F"/>
    <w:rPr>
      <w:sz w:val="24"/>
      <w:szCs w:val="24"/>
    </w:rPr>
  </w:style>
  <w:style w:type="table" w:styleId="Tabela-Siatka">
    <w:name w:val="Table Grid"/>
    <w:basedOn w:val="Standardowy"/>
    <w:rsid w:val="009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3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F32A5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0F32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32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E900-E113-48AE-8B40-5D6AA3A4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3717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MTS-CeTO S.A.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Wolska</dc:creator>
  <cp:lastModifiedBy>Głodek Angelika</cp:lastModifiedBy>
  <cp:revision>2</cp:revision>
  <cp:lastPrinted>2012-09-12T10:40:00Z</cp:lastPrinted>
  <dcterms:created xsi:type="dcterms:W3CDTF">2023-12-29T08:36:00Z</dcterms:created>
  <dcterms:modified xsi:type="dcterms:W3CDTF">2023-12-29T08:36:00Z</dcterms:modified>
</cp:coreProperties>
</file>